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43B9F" w14:textId="77777777" w:rsidR="00EC7F58" w:rsidRPr="00262DD0" w:rsidRDefault="00EC7F58" w:rsidP="00EC7F58">
      <w:pPr>
        <w:pStyle w:val="ListParagraph"/>
        <w:numPr>
          <w:ilvl w:val="1"/>
          <w:numId w:val="2"/>
        </w:numPr>
        <w:tabs>
          <w:tab w:val="left" w:pos="527"/>
        </w:tabs>
        <w:rPr>
          <w:b/>
          <w:sz w:val="28"/>
        </w:rPr>
      </w:pPr>
      <w:r w:rsidRPr="00262DD0">
        <w:rPr>
          <w:noProof/>
          <w:lang w:val="en-GB" w:eastAsia="en-GB"/>
        </w:rPr>
        <w:drawing>
          <wp:anchor distT="0" distB="0" distL="0" distR="0" simplePos="0" relativeHeight="251659264" behindDoc="1" locked="0" layoutInCell="1" allowOverlap="1" wp14:anchorId="3B672420" wp14:editId="7EE1A6E1">
            <wp:simplePos x="0" y="0"/>
            <wp:positionH relativeFrom="page">
              <wp:posOffset>2103387</wp:posOffset>
            </wp:positionH>
            <wp:positionV relativeFrom="paragraph">
              <wp:posOffset>1053384</wp:posOffset>
            </wp:positionV>
            <wp:extent cx="5456612" cy="4679999"/>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5" cstate="print"/>
                    <a:stretch>
                      <a:fillRect/>
                    </a:stretch>
                  </pic:blipFill>
                  <pic:spPr>
                    <a:xfrm>
                      <a:off x="0" y="0"/>
                      <a:ext cx="5456612" cy="4679999"/>
                    </a:xfrm>
                    <a:prstGeom prst="rect">
                      <a:avLst/>
                    </a:prstGeom>
                  </pic:spPr>
                </pic:pic>
              </a:graphicData>
            </a:graphic>
          </wp:anchor>
        </w:drawing>
      </w:r>
      <w:r w:rsidRPr="00262DD0">
        <w:rPr>
          <w:b/>
          <w:sz w:val="28"/>
        </w:rPr>
        <w:t>Promotion of Research and Facilities</w:t>
      </w:r>
    </w:p>
    <w:tbl>
      <w:tblPr>
        <w:tblW w:w="0" w:type="auto"/>
        <w:tblInd w:w="3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522"/>
      </w:tblGrid>
      <w:tr w:rsidR="00EC7F58" w:rsidRPr="00262DD0" w14:paraId="6DA3D5A0" w14:textId="77777777" w:rsidTr="005F38A3">
        <w:trPr>
          <w:trHeight w:val="13543"/>
        </w:trPr>
        <w:tc>
          <w:tcPr>
            <w:tcW w:w="10522" w:type="dxa"/>
            <w:tcBorders>
              <w:bottom w:val="nil"/>
            </w:tcBorders>
          </w:tcPr>
          <w:p w14:paraId="2B300F1E" w14:textId="69950290" w:rsidR="00EC7F58" w:rsidRPr="00262DD0" w:rsidRDefault="00EC7F58" w:rsidP="005F38A3">
            <w:pPr>
              <w:pStyle w:val="TableParagraph"/>
              <w:spacing w:before="107" w:line="261" w:lineRule="auto"/>
              <w:ind w:right="950"/>
              <w:rPr>
                <w:b/>
                <w:sz w:val="24"/>
              </w:rPr>
            </w:pPr>
            <w:r w:rsidRPr="00262DD0">
              <w:rPr>
                <w:b/>
                <w:sz w:val="24"/>
              </w:rPr>
              <w:t xml:space="preserve">3.1.1 The Institution has a </w:t>
            </w:r>
            <w:proofErr w:type="spellStart"/>
            <w:proofErr w:type="gramStart"/>
            <w:r w:rsidRPr="00262DD0">
              <w:rPr>
                <w:b/>
                <w:sz w:val="24"/>
              </w:rPr>
              <w:t xml:space="preserve">well </w:t>
            </w:r>
            <w:r w:rsidR="00B73FD9">
              <w:rPr>
                <w:b/>
                <w:sz w:val="24"/>
              </w:rPr>
              <w:t xml:space="preserve"> </w:t>
            </w:r>
            <w:r w:rsidRPr="00262DD0">
              <w:rPr>
                <w:b/>
                <w:sz w:val="24"/>
              </w:rPr>
              <w:t>defined</w:t>
            </w:r>
            <w:proofErr w:type="spellEnd"/>
            <w:proofErr w:type="gramEnd"/>
            <w:r w:rsidRPr="00262DD0">
              <w:rPr>
                <w:b/>
                <w:sz w:val="24"/>
              </w:rPr>
              <w:t xml:space="preserve"> policy for promotion of systemic and discipline based</w:t>
            </w:r>
            <w:r w:rsidRPr="00262DD0">
              <w:rPr>
                <w:b/>
                <w:spacing w:val="-58"/>
                <w:sz w:val="24"/>
              </w:rPr>
              <w:t xml:space="preserve"> </w:t>
            </w:r>
            <w:r w:rsidRPr="00262DD0">
              <w:rPr>
                <w:b/>
                <w:sz w:val="24"/>
              </w:rPr>
              <w:t>research. Also, explain the assigned budget for research and its utilization, methods for</w:t>
            </w:r>
            <w:r w:rsidRPr="00262DD0">
              <w:rPr>
                <w:b/>
                <w:spacing w:val="1"/>
                <w:sz w:val="24"/>
              </w:rPr>
              <w:t xml:space="preserve"> </w:t>
            </w:r>
            <w:r w:rsidRPr="00262DD0">
              <w:rPr>
                <w:b/>
                <w:sz w:val="24"/>
              </w:rPr>
              <w:t>implementation and monitoring.</w:t>
            </w:r>
          </w:p>
          <w:p w14:paraId="6DC0A8E5" w14:textId="77777777" w:rsidR="00EC7F58" w:rsidRPr="00262DD0" w:rsidRDefault="00EC7F58" w:rsidP="005F38A3">
            <w:pPr>
              <w:pStyle w:val="TableParagraph"/>
              <w:spacing w:before="10"/>
              <w:ind w:left="0"/>
              <w:rPr>
                <w:b/>
                <w:sz w:val="25"/>
              </w:rPr>
            </w:pPr>
          </w:p>
          <w:p w14:paraId="212CDD3C" w14:textId="77777777" w:rsidR="00864E66" w:rsidRDefault="00EC7F58" w:rsidP="005F38A3">
            <w:pPr>
              <w:pStyle w:val="NoSpacing"/>
              <w:jc w:val="both"/>
              <w:rPr>
                <w:sz w:val="24"/>
              </w:rPr>
            </w:pPr>
            <w:r w:rsidRPr="00262DD0">
              <w:rPr>
                <w:b/>
                <w:sz w:val="24"/>
              </w:rPr>
              <w:t>Response:</w:t>
            </w:r>
            <w:r w:rsidRPr="00262DD0">
              <w:rPr>
                <w:sz w:val="24"/>
                <w:szCs w:val="24"/>
              </w:rPr>
              <w:t xml:space="preserve"> </w:t>
            </w:r>
          </w:p>
          <w:p w14:paraId="774D9D7D" w14:textId="439D17B1" w:rsidR="00864E66" w:rsidRPr="00262DD0" w:rsidRDefault="00864E66" w:rsidP="005F38A3">
            <w:pPr>
              <w:pStyle w:val="NoSpacing"/>
              <w:jc w:val="both"/>
              <w:rPr>
                <w:sz w:val="24"/>
                <w:szCs w:val="24"/>
              </w:rPr>
            </w:pPr>
            <w:r w:rsidRPr="00262DD0">
              <w:rPr>
                <w:spacing w:val="3"/>
                <w:sz w:val="24"/>
              </w:rPr>
              <w:t xml:space="preserve"> </w:t>
            </w:r>
            <w:r w:rsidRPr="00262DD0">
              <w:rPr>
                <w:sz w:val="24"/>
              </w:rPr>
              <w:t xml:space="preserve">Madhya Pradesh </w:t>
            </w:r>
            <w:proofErr w:type="spellStart"/>
            <w:r w:rsidRPr="00262DD0">
              <w:rPr>
                <w:sz w:val="24"/>
              </w:rPr>
              <w:t>Bhoj</w:t>
            </w:r>
            <w:proofErr w:type="spellEnd"/>
            <w:r w:rsidRPr="00262DD0">
              <w:rPr>
                <w:spacing w:val="3"/>
                <w:sz w:val="24"/>
              </w:rPr>
              <w:t xml:space="preserve"> </w:t>
            </w:r>
            <w:r w:rsidRPr="00262DD0">
              <w:rPr>
                <w:sz w:val="24"/>
              </w:rPr>
              <w:t>Open</w:t>
            </w:r>
            <w:r w:rsidRPr="00262DD0">
              <w:rPr>
                <w:spacing w:val="3"/>
                <w:sz w:val="24"/>
              </w:rPr>
              <w:t xml:space="preserve"> </w:t>
            </w:r>
            <w:r w:rsidRPr="00262DD0">
              <w:rPr>
                <w:sz w:val="24"/>
              </w:rPr>
              <w:t>University is a</w:t>
            </w:r>
            <w:r w:rsidR="00510439">
              <w:rPr>
                <w:sz w:val="24"/>
              </w:rPr>
              <w:t>n</w:t>
            </w:r>
            <w:r w:rsidRPr="00262DD0">
              <w:rPr>
                <w:sz w:val="24"/>
              </w:rPr>
              <w:t xml:space="preserve"> UGC recognized university with the status of Open University, established</w:t>
            </w:r>
            <w:r w:rsidRPr="00262DD0">
              <w:rPr>
                <w:spacing w:val="3"/>
                <w:sz w:val="24"/>
              </w:rPr>
              <w:t xml:space="preserve"> </w:t>
            </w:r>
            <w:r w:rsidR="00CF265F">
              <w:rPr>
                <w:spacing w:val="3"/>
                <w:sz w:val="24"/>
              </w:rPr>
              <w:t xml:space="preserve"> </w:t>
            </w:r>
            <w:r w:rsidRPr="00262DD0">
              <w:rPr>
                <w:spacing w:val="3"/>
                <w:sz w:val="24"/>
              </w:rPr>
              <w:t xml:space="preserve"> in 1991</w:t>
            </w:r>
            <w:r w:rsidR="00CF265F">
              <w:rPr>
                <w:spacing w:val="3"/>
                <w:sz w:val="24"/>
              </w:rPr>
              <w:t>,</w:t>
            </w:r>
            <w:r w:rsidR="00BC40CF">
              <w:rPr>
                <w:spacing w:val="3"/>
                <w:sz w:val="24"/>
              </w:rPr>
              <w:t xml:space="preserve"> </w:t>
            </w:r>
            <w:r w:rsidRPr="00262DD0">
              <w:rPr>
                <w:spacing w:val="3"/>
                <w:sz w:val="24"/>
              </w:rPr>
              <w:t xml:space="preserve">under an act </w:t>
            </w:r>
            <w:proofErr w:type="gramStart"/>
            <w:r w:rsidRPr="00262DD0">
              <w:rPr>
                <w:spacing w:val="3"/>
                <w:sz w:val="24"/>
              </w:rPr>
              <w:t xml:space="preserve">by  </w:t>
            </w:r>
            <w:r w:rsidRPr="00262DD0">
              <w:rPr>
                <w:sz w:val="24"/>
              </w:rPr>
              <w:t>the</w:t>
            </w:r>
            <w:proofErr w:type="gramEnd"/>
            <w:r w:rsidR="00EC37AB">
              <w:rPr>
                <w:sz w:val="24"/>
              </w:rPr>
              <w:t xml:space="preserve"> </w:t>
            </w:r>
            <w:r w:rsidRPr="00262DD0">
              <w:rPr>
                <w:spacing w:val="3"/>
                <w:sz w:val="24"/>
              </w:rPr>
              <w:t xml:space="preserve"> </w:t>
            </w:r>
            <w:r w:rsidRPr="00262DD0">
              <w:rPr>
                <w:sz w:val="24"/>
              </w:rPr>
              <w:t>Govt.</w:t>
            </w:r>
            <w:r w:rsidRPr="00262DD0">
              <w:rPr>
                <w:spacing w:val="3"/>
                <w:sz w:val="24"/>
              </w:rPr>
              <w:t xml:space="preserve"> </w:t>
            </w:r>
            <w:r w:rsidRPr="00262DD0">
              <w:rPr>
                <w:sz w:val="24"/>
              </w:rPr>
              <w:t>of M.P.</w:t>
            </w:r>
            <w:r w:rsidRPr="00262DD0">
              <w:rPr>
                <w:spacing w:val="57"/>
                <w:sz w:val="24"/>
              </w:rPr>
              <w:t xml:space="preserve"> </w:t>
            </w:r>
            <w:r w:rsidRPr="00262DD0">
              <w:rPr>
                <w:sz w:val="24"/>
              </w:rPr>
              <w:t>with</w:t>
            </w:r>
            <w:r w:rsidRPr="00262DD0">
              <w:rPr>
                <w:spacing w:val="58"/>
                <w:sz w:val="24"/>
              </w:rPr>
              <w:t xml:space="preserve"> </w:t>
            </w:r>
            <w:r w:rsidRPr="00262DD0">
              <w:rPr>
                <w:sz w:val="24"/>
              </w:rPr>
              <w:t>headquarter</w:t>
            </w:r>
            <w:r w:rsidRPr="00262DD0">
              <w:rPr>
                <w:spacing w:val="58"/>
                <w:sz w:val="24"/>
              </w:rPr>
              <w:t xml:space="preserve"> </w:t>
            </w:r>
            <w:r w:rsidRPr="00262DD0">
              <w:rPr>
                <w:sz w:val="24"/>
              </w:rPr>
              <w:t>at</w:t>
            </w:r>
            <w:r w:rsidRPr="00262DD0">
              <w:rPr>
                <w:spacing w:val="58"/>
                <w:sz w:val="24"/>
              </w:rPr>
              <w:t xml:space="preserve"> </w:t>
            </w:r>
            <w:r w:rsidRPr="00262DD0">
              <w:rPr>
                <w:sz w:val="24"/>
              </w:rPr>
              <w:t>Bhopal</w:t>
            </w:r>
            <w:r>
              <w:rPr>
                <w:sz w:val="24"/>
              </w:rPr>
              <w:t>.</w:t>
            </w:r>
            <w:r w:rsidR="00CF265F">
              <w:rPr>
                <w:sz w:val="24"/>
              </w:rPr>
              <w:t xml:space="preserve"> </w:t>
            </w:r>
            <w:r w:rsidR="008A45B5">
              <w:rPr>
                <w:sz w:val="24"/>
              </w:rPr>
              <w:t>The area of operation of the university extends to the entire state of Madhya Pradesh with 11 Regional</w:t>
            </w:r>
            <w:r w:rsidR="0067089B">
              <w:rPr>
                <w:sz w:val="24"/>
              </w:rPr>
              <w:t xml:space="preserve"> centers and 413 study </w:t>
            </w:r>
            <w:proofErr w:type="gramStart"/>
            <w:r w:rsidR="0067089B">
              <w:rPr>
                <w:sz w:val="24"/>
              </w:rPr>
              <w:t>center</w:t>
            </w:r>
            <w:r w:rsidR="004211F7">
              <w:rPr>
                <w:sz w:val="24"/>
              </w:rPr>
              <w:t>s .</w:t>
            </w:r>
            <w:proofErr w:type="gramEnd"/>
          </w:p>
          <w:p w14:paraId="3DBBB62F" w14:textId="7A0CE6AE" w:rsidR="00EC7F58" w:rsidRPr="00262DD0" w:rsidRDefault="001D0C71" w:rsidP="005F38A3">
            <w:pPr>
              <w:pStyle w:val="NoSpacing"/>
              <w:jc w:val="both"/>
              <w:rPr>
                <w:rFonts w:ascii="Times New Roman" w:hAnsi="Times New Roman" w:cs="Times New Roman"/>
                <w:sz w:val="24"/>
                <w:szCs w:val="24"/>
              </w:rPr>
            </w:pPr>
            <w:r>
              <w:rPr>
                <w:rFonts w:ascii="Times New Roman" w:hAnsi="Times New Roman" w:cs="Times New Roman"/>
                <w:sz w:val="24"/>
                <w:szCs w:val="24"/>
              </w:rPr>
              <w:t xml:space="preserve">Madhya Pradesh </w:t>
            </w:r>
            <w:proofErr w:type="spellStart"/>
            <w:r>
              <w:rPr>
                <w:rFonts w:ascii="Times New Roman" w:hAnsi="Times New Roman" w:cs="Times New Roman"/>
                <w:sz w:val="24"/>
                <w:szCs w:val="24"/>
              </w:rPr>
              <w:t>Bhoj</w:t>
            </w:r>
            <w:proofErr w:type="spellEnd"/>
            <w:r>
              <w:rPr>
                <w:rFonts w:ascii="Times New Roman" w:hAnsi="Times New Roman" w:cs="Times New Roman"/>
                <w:sz w:val="24"/>
                <w:szCs w:val="24"/>
              </w:rPr>
              <w:t xml:space="preserve"> Open</w:t>
            </w:r>
            <w:r w:rsidR="00EC7F58" w:rsidRPr="00262DD0">
              <w:rPr>
                <w:rFonts w:ascii="Times New Roman" w:hAnsi="Times New Roman" w:cs="Times New Roman"/>
                <w:sz w:val="24"/>
                <w:szCs w:val="24"/>
              </w:rPr>
              <w:t xml:space="preserve"> University practices a well-defined research policy, de</w:t>
            </w:r>
            <w:r w:rsidR="00376883">
              <w:rPr>
                <w:rFonts w:ascii="Times New Roman" w:hAnsi="Times New Roman" w:cs="Times New Roman"/>
                <w:sz w:val="24"/>
                <w:szCs w:val="24"/>
              </w:rPr>
              <w:t>veloped very intensively.  University</w:t>
            </w:r>
            <w:r w:rsidR="00EC7F58" w:rsidRPr="00262DD0">
              <w:rPr>
                <w:rFonts w:ascii="Times New Roman" w:hAnsi="Times New Roman" w:cs="Times New Roman"/>
                <w:sz w:val="24"/>
                <w:szCs w:val="24"/>
              </w:rPr>
              <w:t>’s r</w:t>
            </w:r>
            <w:r>
              <w:rPr>
                <w:rFonts w:ascii="Times New Roman" w:hAnsi="Times New Roman" w:cs="Times New Roman"/>
                <w:sz w:val="24"/>
                <w:szCs w:val="24"/>
              </w:rPr>
              <w:t>esearch policy, which promotes s</w:t>
            </w:r>
            <w:r w:rsidR="001C0057">
              <w:rPr>
                <w:rFonts w:ascii="Times New Roman" w:hAnsi="Times New Roman" w:cs="Times New Roman"/>
                <w:sz w:val="24"/>
                <w:szCs w:val="24"/>
              </w:rPr>
              <w:t>ystemic and d</w:t>
            </w:r>
            <w:r w:rsidR="00EC7F58" w:rsidRPr="00262DD0">
              <w:rPr>
                <w:rFonts w:ascii="Times New Roman" w:hAnsi="Times New Roman" w:cs="Times New Roman"/>
                <w:sz w:val="24"/>
                <w:szCs w:val="24"/>
              </w:rPr>
              <w:t xml:space="preserve">iscipline based research, was created to </w:t>
            </w:r>
            <w:r w:rsidR="002554C5">
              <w:rPr>
                <w:rFonts w:ascii="Times New Roman" w:hAnsi="Times New Roman" w:cs="Times New Roman"/>
                <w:sz w:val="24"/>
                <w:szCs w:val="24"/>
              </w:rPr>
              <w:t xml:space="preserve">facilitate </w:t>
            </w:r>
            <w:r w:rsidR="00EC7F58" w:rsidRPr="00262DD0">
              <w:rPr>
                <w:rFonts w:ascii="Times New Roman" w:hAnsi="Times New Roman" w:cs="Times New Roman"/>
                <w:sz w:val="24"/>
                <w:szCs w:val="24"/>
              </w:rPr>
              <w:t>research-oriented environment, strengthen research management and coordination, improve research culture in the university, mobilize and manage funds for qualit</w:t>
            </w:r>
            <w:r>
              <w:rPr>
                <w:rFonts w:ascii="Times New Roman" w:hAnsi="Times New Roman" w:cs="Times New Roman"/>
                <w:sz w:val="24"/>
                <w:szCs w:val="24"/>
              </w:rPr>
              <w:t>y research and innovation. University</w:t>
            </w:r>
            <w:r w:rsidR="00EC7F58" w:rsidRPr="00262DD0">
              <w:rPr>
                <w:rFonts w:ascii="Times New Roman" w:hAnsi="Times New Roman" w:cs="Times New Roman"/>
                <w:sz w:val="24"/>
                <w:szCs w:val="24"/>
              </w:rPr>
              <w:t xml:space="preserve">’s research policy aims to provide guidelines </w:t>
            </w:r>
            <w:r w:rsidR="00696CAC">
              <w:rPr>
                <w:rFonts w:ascii="Times New Roman" w:hAnsi="Times New Roman" w:cs="Times New Roman"/>
                <w:sz w:val="24"/>
                <w:szCs w:val="24"/>
              </w:rPr>
              <w:t xml:space="preserve"> </w:t>
            </w:r>
            <w:r w:rsidR="00EC7F58" w:rsidRPr="00262DD0">
              <w:rPr>
                <w:rFonts w:ascii="Times New Roman" w:hAnsi="Times New Roman" w:cs="Times New Roman"/>
                <w:sz w:val="24"/>
                <w:szCs w:val="24"/>
              </w:rPr>
              <w:t xml:space="preserve"> </w:t>
            </w:r>
            <w:r w:rsidR="00376883">
              <w:rPr>
                <w:rFonts w:ascii="Times New Roman" w:hAnsi="Times New Roman" w:cs="Times New Roman"/>
                <w:sz w:val="24"/>
                <w:szCs w:val="24"/>
              </w:rPr>
              <w:t>to establish research standards</w:t>
            </w:r>
            <w:r w:rsidR="00EC7F58" w:rsidRPr="00262DD0">
              <w:rPr>
                <w:rFonts w:ascii="Times New Roman" w:hAnsi="Times New Roman" w:cs="Times New Roman"/>
                <w:sz w:val="24"/>
                <w:szCs w:val="24"/>
              </w:rPr>
              <w:t xml:space="preserve">, resource mobilization, compliance of research ethics </w:t>
            </w:r>
            <w:proofErr w:type="gramStart"/>
            <w:r w:rsidR="00EC7F58" w:rsidRPr="00262DD0">
              <w:rPr>
                <w:rFonts w:ascii="Times New Roman" w:hAnsi="Times New Roman" w:cs="Times New Roman"/>
                <w:sz w:val="24"/>
                <w:szCs w:val="24"/>
              </w:rPr>
              <w:t xml:space="preserve">and </w:t>
            </w:r>
            <w:r w:rsidR="00B904C0">
              <w:rPr>
                <w:rFonts w:ascii="Times New Roman" w:hAnsi="Times New Roman" w:cs="Times New Roman"/>
                <w:sz w:val="24"/>
                <w:szCs w:val="24"/>
              </w:rPr>
              <w:t xml:space="preserve"> provide</w:t>
            </w:r>
            <w:proofErr w:type="gramEnd"/>
            <w:r w:rsidR="00B904C0">
              <w:rPr>
                <w:rFonts w:ascii="Times New Roman" w:hAnsi="Times New Roman" w:cs="Times New Roman"/>
                <w:sz w:val="24"/>
                <w:szCs w:val="24"/>
              </w:rPr>
              <w:t xml:space="preserve"> </w:t>
            </w:r>
            <w:r w:rsidR="00EC7F58" w:rsidRPr="00262DD0">
              <w:rPr>
                <w:rFonts w:ascii="Times New Roman" w:hAnsi="Times New Roman" w:cs="Times New Roman"/>
                <w:sz w:val="24"/>
                <w:szCs w:val="24"/>
              </w:rPr>
              <w:t>incentives/awards for research achievements. [</w:t>
            </w:r>
            <w:r w:rsidR="00EC7F58" w:rsidRPr="00262DD0">
              <w:rPr>
                <w:rFonts w:ascii="Times New Roman" w:hAnsi="Times New Roman" w:cs="Times New Roman"/>
                <w:i/>
                <w:iCs/>
                <w:sz w:val="24"/>
                <w:szCs w:val="24"/>
              </w:rPr>
              <w:t>URL of Policy Document</w:t>
            </w:r>
            <w:r w:rsidR="00EC7F58" w:rsidRPr="00262DD0">
              <w:rPr>
                <w:rFonts w:ascii="Times New Roman" w:hAnsi="Times New Roman" w:cs="Times New Roman"/>
                <w:sz w:val="24"/>
                <w:szCs w:val="24"/>
              </w:rPr>
              <w:t>]. The salient features of the university’s research policy are-</w:t>
            </w:r>
          </w:p>
          <w:p w14:paraId="65490FE0" w14:textId="26B87ADA" w:rsidR="00EC7F58" w:rsidRPr="00262DD0" w:rsidRDefault="00B904C0" w:rsidP="00EC7F58">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EC7F58" w:rsidRPr="00262DD0">
              <w:rPr>
                <w:rFonts w:ascii="Times New Roman" w:hAnsi="Times New Roman" w:cs="Times New Roman"/>
                <w:sz w:val="24"/>
                <w:szCs w:val="24"/>
              </w:rPr>
              <w:t xml:space="preserve">romoting ease of doing research on socially, politically and economically relevant subjects </w:t>
            </w:r>
          </w:p>
          <w:p w14:paraId="3EF2E64F" w14:textId="77777777" w:rsidR="00EC7F58" w:rsidRPr="00262DD0" w:rsidRDefault="00EC7F58" w:rsidP="00EC7F58">
            <w:pPr>
              <w:pStyle w:val="NoSpacing"/>
              <w:numPr>
                <w:ilvl w:val="0"/>
                <w:numId w:val="4"/>
              </w:numPr>
              <w:jc w:val="both"/>
              <w:rPr>
                <w:rFonts w:ascii="Times New Roman" w:hAnsi="Times New Roman" w:cs="Times New Roman"/>
                <w:sz w:val="24"/>
                <w:szCs w:val="24"/>
              </w:rPr>
            </w:pPr>
            <w:r w:rsidRPr="00262DD0">
              <w:rPr>
                <w:rFonts w:ascii="Times New Roman" w:hAnsi="Times New Roman" w:cs="Times New Roman"/>
                <w:sz w:val="24"/>
                <w:szCs w:val="24"/>
              </w:rPr>
              <w:t>Conducting research on the existing and emerging areas of ODL</w:t>
            </w:r>
          </w:p>
          <w:p w14:paraId="077A27B0" w14:textId="77777777" w:rsidR="00EC7F58" w:rsidRPr="00262DD0" w:rsidRDefault="00EC7F58" w:rsidP="00EC7F58">
            <w:pPr>
              <w:pStyle w:val="NoSpacing"/>
              <w:numPr>
                <w:ilvl w:val="0"/>
                <w:numId w:val="4"/>
              </w:numPr>
              <w:jc w:val="both"/>
              <w:rPr>
                <w:rFonts w:ascii="Times New Roman" w:hAnsi="Times New Roman" w:cs="Times New Roman"/>
                <w:sz w:val="24"/>
                <w:szCs w:val="24"/>
              </w:rPr>
            </w:pPr>
            <w:r w:rsidRPr="00262DD0">
              <w:rPr>
                <w:rFonts w:ascii="Times New Roman" w:hAnsi="Times New Roman" w:cs="Times New Roman"/>
                <w:sz w:val="24"/>
                <w:szCs w:val="24"/>
              </w:rPr>
              <w:t>Ensuring integrity, quality and ethics in research</w:t>
            </w:r>
          </w:p>
          <w:p w14:paraId="74514D3F" w14:textId="77777777" w:rsidR="00EC7F58" w:rsidRPr="00262DD0" w:rsidRDefault="00EC7F58" w:rsidP="00EC7F58">
            <w:pPr>
              <w:pStyle w:val="NoSpacing"/>
              <w:numPr>
                <w:ilvl w:val="0"/>
                <w:numId w:val="4"/>
              </w:numPr>
              <w:jc w:val="both"/>
              <w:rPr>
                <w:rFonts w:ascii="Times New Roman" w:hAnsi="Times New Roman" w:cs="Times New Roman"/>
                <w:sz w:val="24"/>
                <w:szCs w:val="24"/>
              </w:rPr>
            </w:pPr>
            <w:r w:rsidRPr="00262DD0">
              <w:rPr>
                <w:rFonts w:ascii="Times New Roman" w:hAnsi="Times New Roman" w:cs="Times New Roman"/>
                <w:sz w:val="24"/>
                <w:szCs w:val="24"/>
              </w:rPr>
              <w:t>Building up national and international academic relationships</w:t>
            </w:r>
          </w:p>
          <w:p w14:paraId="6E0D6092" w14:textId="77777777" w:rsidR="00EC7F58" w:rsidRPr="00262DD0" w:rsidRDefault="00EC7F58" w:rsidP="00EC7F58">
            <w:pPr>
              <w:pStyle w:val="NoSpacing"/>
              <w:numPr>
                <w:ilvl w:val="0"/>
                <w:numId w:val="4"/>
              </w:numPr>
              <w:jc w:val="both"/>
              <w:rPr>
                <w:rFonts w:ascii="Times New Roman" w:hAnsi="Times New Roman" w:cs="Times New Roman"/>
                <w:sz w:val="24"/>
                <w:szCs w:val="24"/>
              </w:rPr>
            </w:pPr>
            <w:r w:rsidRPr="00262DD0">
              <w:rPr>
                <w:rFonts w:ascii="Times New Roman" w:hAnsi="Times New Roman" w:cs="Times New Roman"/>
                <w:sz w:val="24"/>
                <w:szCs w:val="24"/>
              </w:rPr>
              <w:t>Encouraging need based research in new areas through interdisciplinary approach</w:t>
            </w:r>
          </w:p>
          <w:p w14:paraId="123EB674" w14:textId="77777777" w:rsidR="00EC7F58" w:rsidRPr="00262DD0" w:rsidRDefault="00EC7F58" w:rsidP="005F38A3">
            <w:pPr>
              <w:pStyle w:val="NoSpacing"/>
              <w:jc w:val="both"/>
              <w:rPr>
                <w:rFonts w:ascii="Times New Roman" w:hAnsi="Times New Roman" w:cs="Times New Roman"/>
                <w:sz w:val="24"/>
                <w:szCs w:val="24"/>
              </w:rPr>
            </w:pPr>
          </w:p>
          <w:p w14:paraId="0AEA4BE6" w14:textId="3100F2F4" w:rsidR="00EC7F58" w:rsidRPr="00262DD0" w:rsidRDefault="00376883" w:rsidP="005F38A3">
            <w:pPr>
              <w:pStyle w:val="NoSpacing"/>
              <w:jc w:val="both"/>
              <w:rPr>
                <w:rFonts w:ascii="Times New Roman" w:hAnsi="Times New Roman" w:cs="Times New Roman"/>
                <w:b/>
                <w:bCs/>
                <w:sz w:val="24"/>
                <w:szCs w:val="24"/>
              </w:rPr>
            </w:pPr>
            <w:r>
              <w:rPr>
                <w:rFonts w:ascii="Times New Roman" w:hAnsi="Times New Roman" w:cs="Times New Roman"/>
                <w:b/>
                <w:bCs/>
                <w:sz w:val="24"/>
                <w:szCs w:val="24"/>
              </w:rPr>
              <w:t>University</w:t>
            </w:r>
            <w:r w:rsidR="00EC7F58" w:rsidRPr="00262DD0">
              <w:rPr>
                <w:rFonts w:ascii="Times New Roman" w:hAnsi="Times New Roman" w:cs="Times New Roman"/>
                <w:b/>
                <w:bCs/>
                <w:sz w:val="24"/>
                <w:szCs w:val="24"/>
              </w:rPr>
              <w:t xml:space="preserve"> in Systematic Research</w:t>
            </w:r>
          </w:p>
          <w:p w14:paraId="596E5C2B" w14:textId="267302EF" w:rsidR="00EC7F58" w:rsidRPr="00262DD0" w:rsidRDefault="00EC7F58" w:rsidP="005F38A3">
            <w:pPr>
              <w:pStyle w:val="NoSpacing"/>
              <w:jc w:val="both"/>
              <w:rPr>
                <w:rFonts w:ascii="Times New Roman" w:hAnsi="Times New Roman" w:cs="Times New Roman"/>
                <w:sz w:val="24"/>
                <w:szCs w:val="24"/>
              </w:rPr>
            </w:pPr>
            <w:r w:rsidRPr="00262DD0">
              <w:rPr>
                <w:rFonts w:ascii="Times New Roman" w:hAnsi="Times New Roman" w:cs="Times New Roman"/>
                <w:sz w:val="24"/>
                <w:szCs w:val="24"/>
              </w:rPr>
              <w:t>Systematic research follows the evidences on clearly articulated research problems that utilize systematic and explicit methodology to critically appraise the problem taken into consideration. MPBOU is striving to set up such a</w:t>
            </w:r>
            <w:r w:rsidR="00376883">
              <w:rPr>
                <w:rFonts w:ascii="Times New Roman" w:hAnsi="Times New Roman" w:cs="Times New Roman"/>
                <w:sz w:val="24"/>
                <w:szCs w:val="24"/>
              </w:rPr>
              <w:t xml:space="preserve"> conducive</w:t>
            </w:r>
            <w:r w:rsidRPr="00262DD0">
              <w:rPr>
                <w:rFonts w:ascii="Times New Roman" w:hAnsi="Times New Roman" w:cs="Times New Roman"/>
                <w:sz w:val="24"/>
                <w:szCs w:val="24"/>
              </w:rPr>
              <w:t xml:space="preserve"> research environment that keeps our faculty members motivated and engaged in research endeavors. Faculty members are encouraged to collaborate with external agencies for research projects and grants and publish their research in the journals of higher academic repute.    </w:t>
            </w:r>
          </w:p>
          <w:p w14:paraId="79D2BE80" w14:textId="77777777" w:rsidR="00EC7F58" w:rsidRPr="00262DD0" w:rsidRDefault="00EC7F58" w:rsidP="005F38A3">
            <w:pPr>
              <w:pStyle w:val="NoSpacing"/>
              <w:jc w:val="both"/>
              <w:rPr>
                <w:rFonts w:ascii="Times New Roman" w:hAnsi="Times New Roman" w:cs="Times New Roman"/>
                <w:sz w:val="24"/>
                <w:szCs w:val="24"/>
              </w:rPr>
            </w:pPr>
          </w:p>
          <w:p w14:paraId="24E32F62" w14:textId="4991F98E" w:rsidR="00EC7F58" w:rsidRPr="00262DD0" w:rsidRDefault="00376883" w:rsidP="005F38A3">
            <w:pPr>
              <w:pStyle w:val="NoSpacing"/>
              <w:jc w:val="both"/>
              <w:rPr>
                <w:rFonts w:ascii="Times New Roman" w:hAnsi="Times New Roman" w:cs="Times New Roman"/>
                <w:sz w:val="24"/>
                <w:szCs w:val="24"/>
              </w:rPr>
            </w:pPr>
            <w:r>
              <w:rPr>
                <w:rFonts w:ascii="Times New Roman" w:hAnsi="Times New Roman" w:cs="Times New Roman"/>
                <w:sz w:val="24"/>
                <w:szCs w:val="24"/>
              </w:rPr>
              <w:t xml:space="preserve">University </w:t>
            </w:r>
            <w:r w:rsidR="00EC7F58" w:rsidRPr="00262DD0">
              <w:rPr>
                <w:rFonts w:ascii="Times New Roman" w:hAnsi="Times New Roman" w:cs="Times New Roman"/>
                <w:sz w:val="24"/>
                <w:szCs w:val="24"/>
              </w:rPr>
              <w:t xml:space="preserve">has established three research chairs namely Gandhian Chair, </w:t>
            </w:r>
            <w:proofErr w:type="spellStart"/>
            <w:r w:rsidR="00EC7F58" w:rsidRPr="00262DD0">
              <w:rPr>
                <w:rFonts w:ascii="Times New Roman" w:hAnsi="Times New Roman" w:cs="Times New Roman"/>
                <w:sz w:val="24"/>
                <w:szCs w:val="24"/>
              </w:rPr>
              <w:t>Bhoj</w:t>
            </w:r>
            <w:proofErr w:type="spellEnd"/>
            <w:r w:rsidR="00EC7F58" w:rsidRPr="00262DD0">
              <w:rPr>
                <w:rFonts w:ascii="Times New Roman" w:hAnsi="Times New Roman" w:cs="Times New Roman"/>
                <w:sz w:val="24"/>
                <w:szCs w:val="24"/>
              </w:rPr>
              <w:t xml:space="preserve"> Chair, and Tribal Chair to conduct and pro</w:t>
            </w:r>
            <w:r w:rsidR="00225B7E">
              <w:rPr>
                <w:rFonts w:ascii="Times New Roman" w:hAnsi="Times New Roman" w:cs="Times New Roman"/>
                <w:sz w:val="24"/>
                <w:szCs w:val="24"/>
              </w:rPr>
              <w:t xml:space="preserve">mote systematic research in </w:t>
            </w:r>
            <w:r w:rsidR="00EC7F58" w:rsidRPr="00262DD0">
              <w:rPr>
                <w:rFonts w:ascii="Times New Roman" w:hAnsi="Times New Roman" w:cs="Times New Roman"/>
                <w:sz w:val="24"/>
                <w:szCs w:val="24"/>
              </w:rPr>
              <w:t>parti</w:t>
            </w:r>
            <w:r w:rsidR="00225B7E">
              <w:rPr>
                <w:rFonts w:ascii="Times New Roman" w:hAnsi="Times New Roman" w:cs="Times New Roman"/>
                <w:sz w:val="24"/>
                <w:szCs w:val="24"/>
              </w:rPr>
              <w:t>cular domain</w:t>
            </w:r>
            <w:r w:rsidR="00EC7F58" w:rsidRPr="00262DD0">
              <w:rPr>
                <w:rFonts w:ascii="Times New Roman" w:hAnsi="Times New Roman" w:cs="Times New Roman"/>
                <w:sz w:val="24"/>
                <w:szCs w:val="24"/>
              </w:rPr>
              <w:t xml:space="preserve">.            </w:t>
            </w:r>
          </w:p>
          <w:p w14:paraId="3A9D983F" w14:textId="77777777" w:rsidR="00EC7F58" w:rsidRPr="00262DD0" w:rsidRDefault="00EC7F58" w:rsidP="005F38A3">
            <w:pPr>
              <w:pStyle w:val="NoSpacing"/>
              <w:jc w:val="both"/>
              <w:rPr>
                <w:rFonts w:ascii="Times New Roman" w:hAnsi="Times New Roman" w:cs="Times New Roman"/>
                <w:sz w:val="24"/>
                <w:szCs w:val="24"/>
              </w:rPr>
            </w:pPr>
          </w:p>
          <w:p w14:paraId="4AE673F7" w14:textId="096544D2" w:rsidR="00EC7F58" w:rsidRPr="00262DD0" w:rsidRDefault="00376883" w:rsidP="005F38A3">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University </w:t>
            </w:r>
            <w:r w:rsidR="00EC7F58" w:rsidRPr="00262DD0">
              <w:rPr>
                <w:rFonts w:ascii="Times New Roman" w:hAnsi="Times New Roman" w:cs="Times New Roman"/>
                <w:b/>
                <w:bCs/>
                <w:sz w:val="24"/>
                <w:szCs w:val="24"/>
              </w:rPr>
              <w:t xml:space="preserve">in Discipline-based Research </w:t>
            </w:r>
          </w:p>
          <w:p w14:paraId="05FBA4B9" w14:textId="6CC384CB" w:rsidR="00EC7F58" w:rsidRPr="00262DD0" w:rsidRDefault="00EC7F58" w:rsidP="005F38A3">
            <w:pPr>
              <w:pStyle w:val="NoSpacing"/>
              <w:jc w:val="both"/>
              <w:rPr>
                <w:rFonts w:ascii="Times New Roman" w:hAnsi="Times New Roman" w:cs="Times New Roman"/>
                <w:sz w:val="24"/>
                <w:szCs w:val="24"/>
              </w:rPr>
            </w:pPr>
            <w:r w:rsidRPr="00262DD0">
              <w:rPr>
                <w:rFonts w:ascii="Times New Roman" w:hAnsi="Times New Roman" w:cs="Times New Roman"/>
                <w:sz w:val="24"/>
                <w:szCs w:val="24"/>
              </w:rPr>
              <w:t>In accordance with UGC Regulation 2009 and with frequent amendments</w:t>
            </w:r>
            <w:r w:rsidR="005655B0">
              <w:rPr>
                <w:rFonts w:ascii="Times New Roman" w:hAnsi="Times New Roman" w:cs="Times New Roman"/>
                <w:sz w:val="24"/>
                <w:szCs w:val="24"/>
              </w:rPr>
              <w:t xml:space="preserve"> in the said regulation</w:t>
            </w:r>
            <w:r w:rsidRPr="00262DD0">
              <w:rPr>
                <w:rFonts w:ascii="Times New Roman" w:hAnsi="Times New Roman" w:cs="Times New Roman"/>
                <w:sz w:val="24"/>
                <w:szCs w:val="24"/>
              </w:rPr>
              <w:t xml:space="preserve">, the Research Degree Programs (i.e., Ph.D.) are managed by the Academic Council, Research Development Committee (RDC), and Departmental Research Committee (DRC). Research ethics is promoted and unfair practices in research are controlled by </w:t>
            </w:r>
            <w:r w:rsidR="00106B88">
              <w:rPr>
                <w:rFonts w:ascii="Times New Roman" w:hAnsi="Times New Roman" w:cs="Times New Roman"/>
                <w:sz w:val="24"/>
                <w:szCs w:val="24"/>
              </w:rPr>
              <w:t xml:space="preserve">following the guidelines of </w:t>
            </w:r>
            <w:r w:rsidR="00473A5B">
              <w:rPr>
                <w:rFonts w:ascii="Times New Roman" w:hAnsi="Times New Roman" w:cs="Times New Roman"/>
                <w:sz w:val="24"/>
                <w:szCs w:val="24"/>
              </w:rPr>
              <w:t>University</w:t>
            </w:r>
            <w:r w:rsidR="00106B88">
              <w:rPr>
                <w:rFonts w:ascii="Times New Roman" w:hAnsi="Times New Roman" w:cs="Times New Roman"/>
                <w:sz w:val="24"/>
                <w:szCs w:val="24"/>
              </w:rPr>
              <w:t>’s</w:t>
            </w:r>
            <w:r w:rsidRPr="00262DD0">
              <w:rPr>
                <w:rFonts w:ascii="Times New Roman" w:hAnsi="Times New Roman" w:cs="Times New Roman"/>
                <w:sz w:val="24"/>
                <w:szCs w:val="24"/>
              </w:rPr>
              <w:t xml:space="preserve"> research policy. </w:t>
            </w:r>
          </w:p>
          <w:p w14:paraId="21EB0674" w14:textId="77777777" w:rsidR="00EC7F58" w:rsidRPr="00262DD0" w:rsidRDefault="00EC7F58" w:rsidP="005F38A3">
            <w:pPr>
              <w:pStyle w:val="NoSpacing"/>
              <w:jc w:val="both"/>
              <w:rPr>
                <w:rFonts w:ascii="Times New Roman" w:hAnsi="Times New Roman" w:cs="Times New Roman"/>
                <w:sz w:val="24"/>
                <w:szCs w:val="24"/>
              </w:rPr>
            </w:pPr>
          </w:p>
          <w:p w14:paraId="5063614A" w14:textId="3121A933" w:rsidR="00EC7F58" w:rsidRPr="00262DD0" w:rsidRDefault="00EC7F58" w:rsidP="005F38A3">
            <w:pPr>
              <w:pStyle w:val="NoSpacing"/>
              <w:jc w:val="both"/>
              <w:rPr>
                <w:rFonts w:ascii="Times New Roman" w:hAnsi="Times New Roman" w:cs="Times New Roman"/>
                <w:sz w:val="24"/>
                <w:szCs w:val="24"/>
              </w:rPr>
            </w:pPr>
            <w:r w:rsidRPr="00262DD0">
              <w:rPr>
                <w:rFonts w:ascii="Times New Roman" w:hAnsi="Times New Roman" w:cs="Times New Roman"/>
                <w:sz w:val="24"/>
                <w:szCs w:val="24"/>
              </w:rPr>
              <w:t xml:space="preserve"> </w:t>
            </w:r>
            <w:r w:rsidR="005A0DB8">
              <w:rPr>
                <w:rFonts w:ascii="Times New Roman" w:hAnsi="Times New Roman" w:cs="Times New Roman"/>
                <w:sz w:val="24"/>
                <w:szCs w:val="24"/>
              </w:rPr>
              <w:t>Research C</w:t>
            </w:r>
            <w:r w:rsidRPr="00262DD0">
              <w:rPr>
                <w:rFonts w:ascii="Times New Roman" w:hAnsi="Times New Roman" w:cs="Times New Roman"/>
                <w:sz w:val="24"/>
                <w:szCs w:val="24"/>
              </w:rPr>
              <w:t>ouncil</w:t>
            </w:r>
            <w:r w:rsidR="00EB5048">
              <w:rPr>
                <w:rFonts w:ascii="Times New Roman" w:hAnsi="Times New Roman" w:cs="Times New Roman"/>
                <w:sz w:val="24"/>
                <w:szCs w:val="24"/>
              </w:rPr>
              <w:t xml:space="preserve"> of the university </w:t>
            </w:r>
            <w:r w:rsidR="00EC4B2D">
              <w:rPr>
                <w:rFonts w:ascii="Times New Roman" w:hAnsi="Times New Roman" w:cs="Times New Roman"/>
                <w:sz w:val="24"/>
                <w:szCs w:val="24"/>
              </w:rPr>
              <w:t xml:space="preserve"> </w:t>
            </w:r>
            <w:r w:rsidRPr="00262DD0">
              <w:rPr>
                <w:rFonts w:ascii="Times New Roman" w:hAnsi="Times New Roman" w:cs="Times New Roman"/>
                <w:sz w:val="24"/>
                <w:szCs w:val="24"/>
              </w:rPr>
              <w:t xml:space="preserve"> coordinates research activities </w:t>
            </w:r>
            <w:r w:rsidR="005A0DB8">
              <w:rPr>
                <w:rFonts w:ascii="Times New Roman" w:hAnsi="Times New Roman" w:cs="Times New Roman"/>
                <w:sz w:val="24"/>
                <w:szCs w:val="24"/>
              </w:rPr>
              <w:t xml:space="preserve">between different </w:t>
            </w:r>
            <w:r w:rsidRPr="00262DD0">
              <w:rPr>
                <w:rFonts w:ascii="Times New Roman" w:hAnsi="Times New Roman" w:cs="Times New Roman"/>
                <w:sz w:val="24"/>
                <w:szCs w:val="24"/>
              </w:rPr>
              <w:t>schools and institutes</w:t>
            </w:r>
            <w:r w:rsidR="005A0DB8">
              <w:rPr>
                <w:rFonts w:ascii="Times New Roman" w:hAnsi="Times New Roman" w:cs="Times New Roman"/>
                <w:sz w:val="24"/>
                <w:szCs w:val="24"/>
              </w:rPr>
              <w:t xml:space="preserve"> of the </w:t>
            </w:r>
            <w:proofErr w:type="gramStart"/>
            <w:r w:rsidR="005A0DB8">
              <w:rPr>
                <w:rFonts w:ascii="Times New Roman" w:hAnsi="Times New Roman" w:cs="Times New Roman"/>
                <w:sz w:val="24"/>
                <w:szCs w:val="24"/>
              </w:rPr>
              <w:t xml:space="preserve">university </w:t>
            </w:r>
            <w:r w:rsidR="000C349E">
              <w:rPr>
                <w:rFonts w:ascii="Times New Roman" w:hAnsi="Times New Roman" w:cs="Times New Roman"/>
                <w:sz w:val="24"/>
                <w:szCs w:val="24"/>
              </w:rPr>
              <w:t xml:space="preserve"> </w:t>
            </w:r>
            <w:r w:rsidR="000F7D6D">
              <w:rPr>
                <w:rFonts w:ascii="Times New Roman" w:hAnsi="Times New Roman" w:cs="Times New Roman"/>
                <w:sz w:val="24"/>
                <w:szCs w:val="24"/>
              </w:rPr>
              <w:t>.</w:t>
            </w:r>
            <w:proofErr w:type="gramEnd"/>
            <w:r w:rsidRPr="00262DD0">
              <w:rPr>
                <w:rFonts w:ascii="Times New Roman" w:hAnsi="Times New Roman" w:cs="Times New Roman"/>
                <w:sz w:val="24"/>
                <w:szCs w:val="24"/>
              </w:rPr>
              <w:t xml:space="preserve"> These schools and institutes are encouraged to conduct induction programs and workshops for the students registered in the Ph.D. Programs of the university. The university also proposed to provide financial support under the ‘Raja </w:t>
            </w:r>
            <w:proofErr w:type="spellStart"/>
            <w:r w:rsidRPr="00262DD0">
              <w:rPr>
                <w:rFonts w:ascii="Times New Roman" w:hAnsi="Times New Roman" w:cs="Times New Roman"/>
                <w:sz w:val="24"/>
                <w:szCs w:val="24"/>
              </w:rPr>
              <w:t>Bhoj</w:t>
            </w:r>
            <w:proofErr w:type="spellEnd"/>
            <w:r w:rsidRPr="00262DD0">
              <w:rPr>
                <w:rFonts w:ascii="Times New Roman" w:hAnsi="Times New Roman" w:cs="Times New Roman"/>
                <w:sz w:val="24"/>
                <w:szCs w:val="24"/>
              </w:rPr>
              <w:t xml:space="preserve"> Research Fellowship’ scheme to 20 full-time scholars who will not receive any financial support from any other sources (2022)</w:t>
            </w:r>
            <w:r w:rsidR="0002263F">
              <w:rPr>
                <w:rFonts w:ascii="Times New Roman" w:hAnsi="Times New Roman" w:cs="Times New Roman"/>
                <w:sz w:val="24"/>
                <w:szCs w:val="24"/>
              </w:rPr>
              <w:t xml:space="preserve"> during their fellowship period</w:t>
            </w:r>
            <w:r w:rsidRPr="00262DD0">
              <w:rPr>
                <w:rFonts w:ascii="Times New Roman" w:hAnsi="Times New Roman" w:cs="Times New Roman"/>
                <w:sz w:val="24"/>
                <w:szCs w:val="24"/>
              </w:rPr>
              <w:t xml:space="preserve">.  </w:t>
            </w:r>
          </w:p>
          <w:p w14:paraId="0F9822DC" w14:textId="77777777" w:rsidR="00EC7F58" w:rsidRPr="00262DD0" w:rsidRDefault="00EC7F58" w:rsidP="005F38A3">
            <w:pPr>
              <w:pStyle w:val="NoSpacing"/>
              <w:jc w:val="both"/>
              <w:rPr>
                <w:rFonts w:ascii="Times New Roman" w:hAnsi="Times New Roman" w:cs="Times New Roman"/>
                <w:sz w:val="24"/>
                <w:szCs w:val="24"/>
              </w:rPr>
            </w:pPr>
          </w:p>
          <w:p w14:paraId="4D31F8EA" w14:textId="7364E576" w:rsidR="00EC7F58" w:rsidRDefault="00621AD6" w:rsidP="004211F7">
            <w:pPr>
              <w:pStyle w:val="NoSpacing"/>
              <w:jc w:val="both"/>
              <w:rPr>
                <w:rFonts w:ascii="Times New Roman" w:hAnsi="Times New Roman" w:cs="Times New Roman"/>
                <w:sz w:val="24"/>
                <w:szCs w:val="24"/>
              </w:rPr>
            </w:pPr>
            <w:r>
              <w:rPr>
                <w:rFonts w:ascii="Times New Roman" w:hAnsi="Times New Roman" w:cs="Times New Roman"/>
                <w:sz w:val="24"/>
                <w:szCs w:val="24"/>
              </w:rPr>
              <w:t>U</w:t>
            </w:r>
            <w:r w:rsidR="00DC04DF">
              <w:rPr>
                <w:rFonts w:ascii="Times New Roman" w:hAnsi="Times New Roman" w:cs="Times New Roman"/>
                <w:sz w:val="24"/>
                <w:szCs w:val="24"/>
              </w:rPr>
              <w:t>niversity</w:t>
            </w:r>
            <w:r w:rsidR="000F7D6D">
              <w:rPr>
                <w:rFonts w:ascii="Times New Roman" w:hAnsi="Times New Roman" w:cs="Times New Roman"/>
                <w:sz w:val="24"/>
                <w:szCs w:val="24"/>
              </w:rPr>
              <w:t xml:space="preserve"> </w:t>
            </w:r>
            <w:r>
              <w:rPr>
                <w:rFonts w:ascii="Times New Roman" w:hAnsi="Times New Roman" w:cs="Times New Roman"/>
                <w:sz w:val="24"/>
                <w:szCs w:val="24"/>
              </w:rPr>
              <w:t xml:space="preserve"> </w:t>
            </w:r>
            <w:r w:rsidR="00267E39">
              <w:rPr>
                <w:rFonts w:ascii="Times New Roman" w:hAnsi="Times New Roman" w:cs="Times New Roman"/>
                <w:sz w:val="24"/>
                <w:szCs w:val="24"/>
              </w:rPr>
              <w:t xml:space="preserve"> </w:t>
            </w:r>
            <w:bookmarkStart w:id="0" w:name="_GoBack"/>
            <w:bookmarkEnd w:id="0"/>
            <w:r w:rsidR="00EC7F58" w:rsidRPr="00262DD0">
              <w:rPr>
                <w:rFonts w:ascii="Times New Roman" w:hAnsi="Times New Roman" w:cs="Times New Roman"/>
                <w:sz w:val="24"/>
                <w:szCs w:val="24"/>
              </w:rPr>
              <w:t xml:space="preserve">has a </w:t>
            </w:r>
            <w:r w:rsidR="00DC04DF">
              <w:rPr>
                <w:rFonts w:ascii="Times New Roman" w:hAnsi="Times New Roman" w:cs="Times New Roman"/>
                <w:sz w:val="24"/>
                <w:szCs w:val="24"/>
              </w:rPr>
              <w:t xml:space="preserve"> </w:t>
            </w:r>
            <w:r w:rsidR="00864E66">
              <w:rPr>
                <w:rFonts w:ascii="Times New Roman" w:hAnsi="Times New Roman" w:cs="Times New Roman"/>
                <w:sz w:val="24"/>
                <w:szCs w:val="24"/>
              </w:rPr>
              <w:t xml:space="preserve"> dedicated </w:t>
            </w:r>
            <w:r w:rsidR="00EC7F58" w:rsidRPr="00262DD0">
              <w:rPr>
                <w:rFonts w:ascii="Times New Roman" w:hAnsi="Times New Roman" w:cs="Times New Roman"/>
                <w:sz w:val="24"/>
                <w:szCs w:val="24"/>
              </w:rPr>
              <w:t xml:space="preserve">budget for research-related endeavors of the teachers. Faculty members are also encouraged to take up or collaborate with research projects from external government and non-government agencies. </w:t>
            </w:r>
          </w:p>
          <w:p w14:paraId="05A4A57C" w14:textId="77777777" w:rsidR="004211F7" w:rsidRPr="004211F7" w:rsidRDefault="004211F7" w:rsidP="004211F7">
            <w:pPr>
              <w:pStyle w:val="NoSpacing"/>
              <w:jc w:val="both"/>
              <w:rPr>
                <w:rFonts w:ascii="Times New Roman" w:hAnsi="Times New Roman" w:cs="Times New Roman"/>
                <w:sz w:val="24"/>
                <w:szCs w:val="24"/>
              </w:rPr>
            </w:pPr>
          </w:p>
          <w:p w14:paraId="23067517" w14:textId="1D24648D" w:rsidR="00EC7F58" w:rsidRPr="004211F7" w:rsidRDefault="00EC7F58" w:rsidP="004211F7">
            <w:pPr>
              <w:pStyle w:val="TableParagraph"/>
              <w:spacing w:before="0" w:line="261" w:lineRule="auto"/>
              <w:ind w:right="191"/>
              <w:jc w:val="both"/>
              <w:rPr>
                <w:sz w:val="24"/>
              </w:rPr>
            </w:pPr>
            <w:r w:rsidRPr="00262DD0">
              <w:rPr>
                <w:sz w:val="24"/>
              </w:rPr>
              <w:t>The Research Degree guidelines have been prepared for Registration, Supervision, Program Design,</w:t>
            </w:r>
            <w:r w:rsidRPr="00262DD0">
              <w:rPr>
                <w:spacing w:val="1"/>
                <w:sz w:val="24"/>
              </w:rPr>
              <w:t xml:space="preserve"> </w:t>
            </w:r>
            <w:r w:rsidRPr="00262DD0">
              <w:rPr>
                <w:sz w:val="24"/>
              </w:rPr>
              <w:t>Evaluation,</w:t>
            </w:r>
            <w:r w:rsidRPr="00262DD0">
              <w:rPr>
                <w:spacing w:val="1"/>
                <w:sz w:val="24"/>
              </w:rPr>
              <w:t xml:space="preserve"> </w:t>
            </w:r>
            <w:r w:rsidRPr="00262DD0">
              <w:rPr>
                <w:sz w:val="24"/>
              </w:rPr>
              <w:t>and</w:t>
            </w:r>
            <w:r w:rsidRPr="00262DD0">
              <w:rPr>
                <w:spacing w:val="1"/>
                <w:sz w:val="24"/>
              </w:rPr>
              <w:t xml:space="preserve"> </w:t>
            </w:r>
            <w:r w:rsidRPr="00262DD0">
              <w:rPr>
                <w:sz w:val="24"/>
              </w:rPr>
              <w:t>award</w:t>
            </w:r>
            <w:r w:rsidRPr="00262DD0">
              <w:rPr>
                <w:spacing w:val="1"/>
                <w:sz w:val="24"/>
              </w:rPr>
              <w:t xml:space="preserve"> </w:t>
            </w:r>
            <w:r w:rsidRPr="00262DD0">
              <w:rPr>
                <w:sz w:val="24"/>
              </w:rPr>
              <w:t>of</w:t>
            </w:r>
            <w:r w:rsidRPr="00262DD0">
              <w:rPr>
                <w:spacing w:val="1"/>
                <w:sz w:val="24"/>
              </w:rPr>
              <w:t xml:space="preserve"> </w:t>
            </w:r>
            <w:r w:rsidRPr="00262DD0">
              <w:rPr>
                <w:sz w:val="24"/>
              </w:rPr>
              <w:t>Doctor</w:t>
            </w:r>
            <w:r w:rsidRPr="00262DD0">
              <w:rPr>
                <w:spacing w:val="1"/>
                <w:sz w:val="24"/>
              </w:rPr>
              <w:t xml:space="preserve"> </w:t>
            </w:r>
            <w:r w:rsidRPr="00262DD0">
              <w:rPr>
                <w:sz w:val="24"/>
              </w:rPr>
              <w:t>of</w:t>
            </w:r>
            <w:r w:rsidRPr="00262DD0">
              <w:rPr>
                <w:spacing w:val="1"/>
                <w:sz w:val="24"/>
              </w:rPr>
              <w:t xml:space="preserve"> </w:t>
            </w:r>
            <w:r w:rsidRPr="00262DD0">
              <w:rPr>
                <w:sz w:val="24"/>
              </w:rPr>
              <w:t>Philosophy</w:t>
            </w:r>
            <w:r w:rsidRPr="00262DD0">
              <w:rPr>
                <w:spacing w:val="1"/>
                <w:sz w:val="24"/>
              </w:rPr>
              <w:t xml:space="preserve"> </w:t>
            </w:r>
            <w:r w:rsidRPr="00262DD0">
              <w:rPr>
                <w:sz w:val="24"/>
              </w:rPr>
              <w:t>(Ph.D.)</w:t>
            </w:r>
            <w:r w:rsidRPr="00262DD0">
              <w:rPr>
                <w:spacing w:val="1"/>
                <w:sz w:val="24"/>
              </w:rPr>
              <w:t xml:space="preserve"> </w:t>
            </w:r>
            <w:r w:rsidRPr="00262DD0">
              <w:rPr>
                <w:sz w:val="24"/>
              </w:rPr>
              <w:t>These</w:t>
            </w:r>
            <w:r w:rsidRPr="00262DD0">
              <w:rPr>
                <w:spacing w:val="-57"/>
                <w:sz w:val="24"/>
              </w:rPr>
              <w:t xml:space="preserve">  </w:t>
            </w:r>
            <w:r w:rsidR="004211F7">
              <w:rPr>
                <w:spacing w:val="-57"/>
                <w:sz w:val="24"/>
              </w:rPr>
              <w:t xml:space="preserve">    </w:t>
            </w:r>
            <w:r w:rsidRPr="00262DD0">
              <w:rPr>
                <w:sz w:val="24"/>
              </w:rPr>
              <w:t>guidelines have been recommended and approved by the coordination Committee in its 60</w:t>
            </w:r>
            <w:r w:rsidRPr="00262DD0">
              <w:rPr>
                <w:sz w:val="24"/>
                <w:vertAlign w:val="superscript"/>
              </w:rPr>
              <w:t>th</w:t>
            </w:r>
            <w:r w:rsidRPr="00262DD0">
              <w:rPr>
                <w:sz w:val="24"/>
              </w:rPr>
              <w:t xml:space="preserve"> meeting held on June 25,1999at item (10)-1of part B and adopted by the Board of Management in the 8</w:t>
            </w:r>
            <w:r w:rsidRPr="00262DD0">
              <w:rPr>
                <w:sz w:val="24"/>
                <w:vertAlign w:val="superscript"/>
              </w:rPr>
              <w:t>th</w:t>
            </w:r>
            <w:r w:rsidRPr="00262DD0">
              <w:rPr>
                <w:sz w:val="24"/>
              </w:rPr>
              <w:t xml:space="preserve"> Meeting held on July 3</w:t>
            </w:r>
            <w:r w:rsidRPr="00262DD0">
              <w:rPr>
                <w:sz w:val="24"/>
                <w:vertAlign w:val="superscript"/>
              </w:rPr>
              <w:t>rd</w:t>
            </w:r>
            <w:r w:rsidRPr="00262DD0">
              <w:rPr>
                <w:sz w:val="24"/>
              </w:rPr>
              <w:t xml:space="preserve"> 1999.</w:t>
            </w:r>
            <w:r w:rsidRPr="00262DD0">
              <w:rPr>
                <w:spacing w:val="1"/>
                <w:sz w:val="24"/>
              </w:rPr>
              <w:t xml:space="preserve"> </w:t>
            </w:r>
            <w:r w:rsidRPr="00262DD0">
              <w:rPr>
                <w:sz w:val="24"/>
              </w:rPr>
              <w:t>Under these</w:t>
            </w:r>
            <w:r w:rsidRPr="00262DD0">
              <w:rPr>
                <w:spacing w:val="1"/>
                <w:sz w:val="24"/>
              </w:rPr>
              <w:t xml:space="preserve"> </w:t>
            </w:r>
            <w:r w:rsidRPr="00262DD0">
              <w:rPr>
                <w:sz w:val="24"/>
              </w:rPr>
              <w:t xml:space="preserve">guidelines </w:t>
            </w:r>
            <w:r w:rsidRPr="00262DD0">
              <w:rPr>
                <w:sz w:val="24"/>
              </w:rPr>
              <w:lastRenderedPageBreak/>
              <w:t>the University</w:t>
            </w:r>
            <w:r w:rsidRPr="00262DD0">
              <w:rPr>
                <w:spacing w:val="1"/>
                <w:sz w:val="24"/>
              </w:rPr>
              <w:t xml:space="preserve"> </w:t>
            </w:r>
            <w:r w:rsidRPr="00262DD0">
              <w:rPr>
                <w:sz w:val="24"/>
              </w:rPr>
              <w:t xml:space="preserve">started Ph. D in the year 2002 in </w:t>
            </w:r>
            <w:r w:rsidR="004211F7">
              <w:rPr>
                <w:sz w:val="24"/>
              </w:rPr>
              <w:t xml:space="preserve">following </w:t>
            </w:r>
            <w:r w:rsidRPr="00262DD0">
              <w:rPr>
                <w:sz w:val="24"/>
              </w:rPr>
              <w:t xml:space="preserve">28 </w:t>
            </w:r>
            <w:r w:rsidR="004211F7">
              <w:rPr>
                <w:sz w:val="24"/>
              </w:rPr>
              <w:t>subjects.</w:t>
            </w:r>
          </w:p>
          <w:p w14:paraId="49C6AF13" w14:textId="5AD6C417" w:rsidR="00EC7F58" w:rsidRPr="00262DD0" w:rsidRDefault="004211F7" w:rsidP="005F38A3">
            <w:pPr>
              <w:pStyle w:val="TableParagraph"/>
              <w:spacing w:before="1" w:line="261" w:lineRule="auto"/>
              <w:rPr>
                <w:sz w:val="24"/>
              </w:rPr>
            </w:pPr>
            <w:r>
              <w:rPr>
                <w:sz w:val="24"/>
              </w:rPr>
              <w:t xml:space="preserve"> </w:t>
            </w:r>
            <w:r w:rsidR="00EC7F58" w:rsidRPr="00262DD0">
              <w:rPr>
                <w:sz w:val="24"/>
              </w:rPr>
              <w:t xml:space="preserve"> The total number of thesis awarded so far is 323.</w:t>
            </w:r>
          </w:p>
          <w:p w14:paraId="66373CD3" w14:textId="77777777" w:rsidR="00EC7F58" w:rsidRPr="00262DD0" w:rsidRDefault="00EC7F58" w:rsidP="00EC7F58">
            <w:pPr>
              <w:pStyle w:val="TableParagraph"/>
              <w:numPr>
                <w:ilvl w:val="0"/>
                <w:numId w:val="3"/>
              </w:numPr>
              <w:spacing w:before="0"/>
              <w:jc w:val="left"/>
              <w:rPr>
                <w:sz w:val="24"/>
              </w:rPr>
            </w:pPr>
            <w:r w:rsidRPr="00262DD0">
              <w:rPr>
                <w:sz w:val="24"/>
              </w:rPr>
              <w:t>Biotechnology</w:t>
            </w:r>
          </w:p>
          <w:p w14:paraId="70254B15" w14:textId="77777777" w:rsidR="00EC7F58" w:rsidRPr="00262DD0" w:rsidRDefault="00EC7F58" w:rsidP="00EC7F58">
            <w:pPr>
              <w:pStyle w:val="TableParagraph"/>
              <w:numPr>
                <w:ilvl w:val="0"/>
                <w:numId w:val="3"/>
              </w:numPr>
              <w:spacing w:before="0"/>
              <w:jc w:val="left"/>
              <w:rPr>
                <w:sz w:val="24"/>
              </w:rPr>
            </w:pPr>
            <w:r w:rsidRPr="00262DD0">
              <w:rPr>
                <w:sz w:val="24"/>
              </w:rPr>
              <w:t xml:space="preserve">Botany </w:t>
            </w:r>
          </w:p>
          <w:p w14:paraId="61BE5C10" w14:textId="77777777" w:rsidR="00EC7F58" w:rsidRPr="00262DD0" w:rsidRDefault="00EC7F58" w:rsidP="00EC7F58">
            <w:pPr>
              <w:pStyle w:val="TableParagraph"/>
              <w:numPr>
                <w:ilvl w:val="0"/>
                <w:numId w:val="3"/>
              </w:numPr>
              <w:spacing w:before="0"/>
              <w:jc w:val="left"/>
              <w:rPr>
                <w:sz w:val="24"/>
              </w:rPr>
            </w:pPr>
            <w:r w:rsidRPr="00262DD0">
              <w:rPr>
                <w:sz w:val="24"/>
              </w:rPr>
              <w:t>Chemistry</w:t>
            </w:r>
          </w:p>
          <w:p w14:paraId="5EDEC055" w14:textId="77777777" w:rsidR="00EC7F58" w:rsidRPr="00262DD0" w:rsidRDefault="00EC7F58" w:rsidP="00EC7F58">
            <w:pPr>
              <w:pStyle w:val="TableParagraph"/>
              <w:numPr>
                <w:ilvl w:val="0"/>
                <w:numId w:val="3"/>
              </w:numPr>
              <w:spacing w:before="0"/>
              <w:jc w:val="left"/>
              <w:rPr>
                <w:sz w:val="24"/>
              </w:rPr>
            </w:pPr>
            <w:r w:rsidRPr="00262DD0">
              <w:rPr>
                <w:sz w:val="24"/>
              </w:rPr>
              <w:t>Chemistry with ICT</w:t>
            </w:r>
          </w:p>
          <w:p w14:paraId="228553A6" w14:textId="77777777" w:rsidR="00EC7F58" w:rsidRPr="00262DD0" w:rsidRDefault="00EC7F58" w:rsidP="00EC7F58">
            <w:pPr>
              <w:pStyle w:val="TableParagraph"/>
              <w:numPr>
                <w:ilvl w:val="0"/>
                <w:numId w:val="3"/>
              </w:numPr>
              <w:spacing w:before="0"/>
              <w:jc w:val="left"/>
              <w:rPr>
                <w:sz w:val="24"/>
              </w:rPr>
            </w:pPr>
            <w:r w:rsidRPr="00262DD0">
              <w:rPr>
                <w:sz w:val="24"/>
              </w:rPr>
              <w:t xml:space="preserve">Computer science </w:t>
            </w:r>
          </w:p>
          <w:p w14:paraId="6FE6C7D1" w14:textId="77777777" w:rsidR="00EC7F58" w:rsidRPr="00262DD0" w:rsidRDefault="00EC7F58" w:rsidP="00EC7F58">
            <w:pPr>
              <w:pStyle w:val="TableParagraph"/>
              <w:numPr>
                <w:ilvl w:val="0"/>
                <w:numId w:val="3"/>
              </w:numPr>
              <w:spacing w:before="0"/>
              <w:jc w:val="left"/>
              <w:rPr>
                <w:sz w:val="24"/>
              </w:rPr>
            </w:pPr>
            <w:r w:rsidRPr="00262DD0">
              <w:rPr>
                <w:sz w:val="24"/>
              </w:rPr>
              <w:t xml:space="preserve">Economics </w:t>
            </w:r>
          </w:p>
          <w:p w14:paraId="038C85D4" w14:textId="77777777" w:rsidR="00EC7F58" w:rsidRPr="00262DD0" w:rsidRDefault="00EC7F58" w:rsidP="00EC7F58">
            <w:pPr>
              <w:pStyle w:val="TableParagraph"/>
              <w:numPr>
                <w:ilvl w:val="0"/>
                <w:numId w:val="3"/>
              </w:numPr>
              <w:spacing w:before="0"/>
              <w:jc w:val="left"/>
              <w:rPr>
                <w:sz w:val="24"/>
              </w:rPr>
            </w:pPr>
            <w:r w:rsidRPr="00262DD0">
              <w:rPr>
                <w:sz w:val="24"/>
              </w:rPr>
              <w:t>Education</w:t>
            </w:r>
          </w:p>
          <w:p w14:paraId="40F6D4E1" w14:textId="77777777" w:rsidR="00EC7F58" w:rsidRPr="00262DD0" w:rsidRDefault="00EC7F58" w:rsidP="00EC7F58">
            <w:pPr>
              <w:pStyle w:val="TableParagraph"/>
              <w:numPr>
                <w:ilvl w:val="0"/>
                <w:numId w:val="3"/>
              </w:numPr>
              <w:spacing w:before="0"/>
              <w:jc w:val="left"/>
              <w:rPr>
                <w:sz w:val="24"/>
              </w:rPr>
            </w:pPr>
            <w:r w:rsidRPr="00262DD0">
              <w:rPr>
                <w:sz w:val="24"/>
              </w:rPr>
              <w:t>English</w:t>
            </w:r>
          </w:p>
          <w:p w14:paraId="5851A4C9" w14:textId="77777777" w:rsidR="00EC7F58" w:rsidRPr="00262DD0" w:rsidRDefault="00EC7F58" w:rsidP="00EC7F58">
            <w:pPr>
              <w:pStyle w:val="TableParagraph"/>
              <w:numPr>
                <w:ilvl w:val="0"/>
                <w:numId w:val="3"/>
              </w:numPr>
              <w:spacing w:before="0"/>
              <w:jc w:val="left"/>
              <w:rPr>
                <w:sz w:val="24"/>
              </w:rPr>
            </w:pPr>
            <w:r w:rsidRPr="00262DD0">
              <w:rPr>
                <w:sz w:val="24"/>
              </w:rPr>
              <w:t>Fine arts</w:t>
            </w:r>
          </w:p>
          <w:p w14:paraId="4F2BA62F" w14:textId="77777777" w:rsidR="00EC7F58" w:rsidRPr="00262DD0" w:rsidRDefault="00EC7F58" w:rsidP="00EC7F58">
            <w:pPr>
              <w:pStyle w:val="TableParagraph"/>
              <w:numPr>
                <w:ilvl w:val="0"/>
                <w:numId w:val="3"/>
              </w:numPr>
              <w:spacing w:before="0"/>
              <w:jc w:val="left"/>
              <w:rPr>
                <w:sz w:val="24"/>
              </w:rPr>
            </w:pPr>
            <w:r w:rsidRPr="00262DD0">
              <w:rPr>
                <w:sz w:val="24"/>
              </w:rPr>
              <w:t xml:space="preserve">Hindi </w:t>
            </w:r>
          </w:p>
          <w:p w14:paraId="589339E1" w14:textId="77777777" w:rsidR="00EC7F58" w:rsidRPr="00262DD0" w:rsidRDefault="00EC7F58" w:rsidP="00EC7F58">
            <w:pPr>
              <w:pStyle w:val="TableParagraph"/>
              <w:numPr>
                <w:ilvl w:val="0"/>
                <w:numId w:val="3"/>
              </w:numPr>
              <w:spacing w:before="0"/>
              <w:jc w:val="left"/>
              <w:rPr>
                <w:sz w:val="24"/>
              </w:rPr>
            </w:pPr>
            <w:r w:rsidRPr="00262DD0">
              <w:rPr>
                <w:sz w:val="24"/>
              </w:rPr>
              <w:t>History</w:t>
            </w:r>
          </w:p>
          <w:p w14:paraId="232060A8" w14:textId="77777777" w:rsidR="00EC7F58" w:rsidRPr="00262DD0" w:rsidRDefault="00EC7F58" w:rsidP="00EC7F58">
            <w:pPr>
              <w:pStyle w:val="TableParagraph"/>
              <w:numPr>
                <w:ilvl w:val="0"/>
                <w:numId w:val="3"/>
              </w:numPr>
              <w:spacing w:before="0"/>
              <w:jc w:val="left"/>
              <w:rPr>
                <w:sz w:val="24"/>
              </w:rPr>
            </w:pPr>
            <w:r w:rsidRPr="00262DD0">
              <w:rPr>
                <w:sz w:val="24"/>
              </w:rPr>
              <w:t>Home science</w:t>
            </w:r>
          </w:p>
          <w:p w14:paraId="2C28C06F" w14:textId="77777777" w:rsidR="00EC7F58" w:rsidRPr="00262DD0" w:rsidRDefault="00EC7F58" w:rsidP="00EC7F58">
            <w:pPr>
              <w:pStyle w:val="TableParagraph"/>
              <w:numPr>
                <w:ilvl w:val="0"/>
                <w:numId w:val="3"/>
              </w:numPr>
              <w:spacing w:before="0"/>
              <w:jc w:val="left"/>
              <w:rPr>
                <w:sz w:val="24"/>
              </w:rPr>
            </w:pPr>
            <w:r w:rsidRPr="00262DD0">
              <w:rPr>
                <w:sz w:val="24"/>
              </w:rPr>
              <w:t xml:space="preserve">Journalism </w:t>
            </w:r>
          </w:p>
          <w:p w14:paraId="326B2D07" w14:textId="77777777" w:rsidR="00EC7F58" w:rsidRPr="00262DD0" w:rsidRDefault="00EC7F58" w:rsidP="00EC7F58">
            <w:pPr>
              <w:pStyle w:val="TableParagraph"/>
              <w:numPr>
                <w:ilvl w:val="0"/>
                <w:numId w:val="3"/>
              </w:numPr>
              <w:spacing w:before="0"/>
              <w:jc w:val="left"/>
              <w:rPr>
                <w:sz w:val="24"/>
              </w:rPr>
            </w:pPr>
            <w:r w:rsidRPr="00262DD0">
              <w:rPr>
                <w:sz w:val="24"/>
              </w:rPr>
              <w:t>Journalism with Mass communication</w:t>
            </w:r>
          </w:p>
          <w:p w14:paraId="54AB430D" w14:textId="77777777" w:rsidR="00EC7F58" w:rsidRPr="00262DD0" w:rsidRDefault="00EC7F58" w:rsidP="00EC7F58">
            <w:pPr>
              <w:pStyle w:val="TableParagraph"/>
              <w:numPr>
                <w:ilvl w:val="0"/>
                <w:numId w:val="3"/>
              </w:numPr>
              <w:spacing w:before="0"/>
              <w:jc w:val="left"/>
              <w:rPr>
                <w:sz w:val="24"/>
              </w:rPr>
            </w:pPr>
            <w:r w:rsidRPr="00262DD0">
              <w:rPr>
                <w:sz w:val="24"/>
              </w:rPr>
              <w:t>Law</w:t>
            </w:r>
          </w:p>
          <w:p w14:paraId="49383DF0" w14:textId="5C215911" w:rsidR="00EC7F58" w:rsidRPr="00262DD0" w:rsidRDefault="00EC7F58" w:rsidP="00EC7F58">
            <w:pPr>
              <w:pStyle w:val="TableParagraph"/>
              <w:numPr>
                <w:ilvl w:val="0"/>
                <w:numId w:val="3"/>
              </w:numPr>
              <w:spacing w:before="0"/>
              <w:jc w:val="left"/>
              <w:rPr>
                <w:sz w:val="24"/>
              </w:rPr>
            </w:pPr>
            <w:r w:rsidRPr="00262DD0">
              <w:rPr>
                <w:sz w:val="24"/>
              </w:rPr>
              <w:t xml:space="preserve">Library and </w:t>
            </w:r>
            <w:proofErr w:type="gramStart"/>
            <w:r w:rsidRPr="00262DD0">
              <w:rPr>
                <w:sz w:val="24"/>
              </w:rPr>
              <w:t>Inf</w:t>
            </w:r>
            <w:r w:rsidR="006E4495">
              <w:rPr>
                <w:sz w:val="24"/>
              </w:rPr>
              <w:t xml:space="preserve">ormation </w:t>
            </w:r>
            <w:r w:rsidRPr="00262DD0">
              <w:rPr>
                <w:sz w:val="24"/>
              </w:rPr>
              <w:t xml:space="preserve"> science</w:t>
            </w:r>
            <w:proofErr w:type="gramEnd"/>
          </w:p>
          <w:p w14:paraId="0DACEF77" w14:textId="77777777" w:rsidR="00EC7F58" w:rsidRPr="00262DD0" w:rsidRDefault="00EC7F58" w:rsidP="00EC7F58">
            <w:pPr>
              <w:pStyle w:val="TableParagraph"/>
              <w:numPr>
                <w:ilvl w:val="0"/>
                <w:numId w:val="3"/>
              </w:numPr>
              <w:spacing w:before="0"/>
              <w:jc w:val="left"/>
              <w:rPr>
                <w:sz w:val="24"/>
              </w:rPr>
            </w:pPr>
            <w:r w:rsidRPr="00262DD0">
              <w:rPr>
                <w:sz w:val="24"/>
              </w:rPr>
              <w:t xml:space="preserve">Management </w:t>
            </w:r>
          </w:p>
          <w:p w14:paraId="3E6B6273" w14:textId="77777777" w:rsidR="00EC7F58" w:rsidRPr="00262DD0" w:rsidRDefault="00EC7F58" w:rsidP="00EC7F58">
            <w:pPr>
              <w:pStyle w:val="TableParagraph"/>
              <w:numPr>
                <w:ilvl w:val="0"/>
                <w:numId w:val="3"/>
              </w:numPr>
              <w:spacing w:before="0"/>
              <w:jc w:val="left"/>
              <w:rPr>
                <w:sz w:val="24"/>
              </w:rPr>
            </w:pPr>
            <w:r w:rsidRPr="00262DD0">
              <w:rPr>
                <w:sz w:val="24"/>
              </w:rPr>
              <w:t>Mathematics</w:t>
            </w:r>
          </w:p>
          <w:p w14:paraId="38ACB4CA" w14:textId="77777777" w:rsidR="00EC7F58" w:rsidRPr="00262DD0" w:rsidRDefault="00EC7F58" w:rsidP="00EC7F58">
            <w:pPr>
              <w:pStyle w:val="TableParagraph"/>
              <w:numPr>
                <w:ilvl w:val="0"/>
                <w:numId w:val="3"/>
              </w:numPr>
              <w:spacing w:before="0"/>
              <w:jc w:val="left"/>
              <w:rPr>
                <w:sz w:val="24"/>
              </w:rPr>
            </w:pPr>
            <w:r w:rsidRPr="00262DD0">
              <w:rPr>
                <w:sz w:val="24"/>
              </w:rPr>
              <w:t>Microbiology</w:t>
            </w:r>
          </w:p>
          <w:p w14:paraId="54A06925" w14:textId="77777777" w:rsidR="00EC7F58" w:rsidRPr="00262DD0" w:rsidRDefault="00EC7F58" w:rsidP="00EC7F58">
            <w:pPr>
              <w:pStyle w:val="TableParagraph"/>
              <w:numPr>
                <w:ilvl w:val="0"/>
                <w:numId w:val="3"/>
              </w:numPr>
              <w:spacing w:before="0"/>
              <w:jc w:val="left"/>
              <w:rPr>
                <w:sz w:val="24"/>
              </w:rPr>
            </w:pPr>
            <w:r w:rsidRPr="00262DD0">
              <w:rPr>
                <w:sz w:val="24"/>
              </w:rPr>
              <w:t>Multimedia education</w:t>
            </w:r>
          </w:p>
          <w:p w14:paraId="28EEA063" w14:textId="77777777" w:rsidR="00EC7F58" w:rsidRPr="00262DD0" w:rsidRDefault="00EC7F58" w:rsidP="00EC7F58">
            <w:pPr>
              <w:pStyle w:val="TableParagraph"/>
              <w:numPr>
                <w:ilvl w:val="0"/>
                <w:numId w:val="3"/>
              </w:numPr>
              <w:spacing w:before="0"/>
              <w:jc w:val="left"/>
              <w:rPr>
                <w:sz w:val="24"/>
              </w:rPr>
            </w:pPr>
            <w:r w:rsidRPr="00262DD0">
              <w:rPr>
                <w:sz w:val="24"/>
              </w:rPr>
              <w:t>Nursing</w:t>
            </w:r>
          </w:p>
          <w:p w14:paraId="658BB7AD" w14:textId="77777777" w:rsidR="00EC7F58" w:rsidRPr="00262DD0" w:rsidRDefault="00EC7F58" w:rsidP="00EC7F58">
            <w:pPr>
              <w:pStyle w:val="TableParagraph"/>
              <w:numPr>
                <w:ilvl w:val="0"/>
                <w:numId w:val="3"/>
              </w:numPr>
              <w:spacing w:before="0"/>
              <w:jc w:val="left"/>
              <w:rPr>
                <w:sz w:val="24"/>
              </w:rPr>
            </w:pPr>
            <w:r w:rsidRPr="00262DD0">
              <w:rPr>
                <w:sz w:val="24"/>
              </w:rPr>
              <w:t>Physics</w:t>
            </w:r>
          </w:p>
          <w:p w14:paraId="3C124D27" w14:textId="77777777" w:rsidR="00EC7F58" w:rsidRPr="00262DD0" w:rsidRDefault="00EC7F58" w:rsidP="00EC7F58">
            <w:pPr>
              <w:pStyle w:val="TableParagraph"/>
              <w:numPr>
                <w:ilvl w:val="0"/>
                <w:numId w:val="3"/>
              </w:numPr>
              <w:spacing w:before="0"/>
              <w:jc w:val="left"/>
              <w:rPr>
                <w:sz w:val="24"/>
              </w:rPr>
            </w:pPr>
            <w:r w:rsidRPr="00262DD0">
              <w:rPr>
                <w:sz w:val="24"/>
              </w:rPr>
              <w:t>Political science</w:t>
            </w:r>
          </w:p>
          <w:p w14:paraId="25269AD3" w14:textId="77777777" w:rsidR="00EC7F58" w:rsidRPr="00262DD0" w:rsidRDefault="00EC7F58" w:rsidP="00EC7F58">
            <w:pPr>
              <w:pStyle w:val="TableParagraph"/>
              <w:numPr>
                <w:ilvl w:val="0"/>
                <w:numId w:val="3"/>
              </w:numPr>
              <w:spacing w:before="0"/>
              <w:jc w:val="left"/>
              <w:rPr>
                <w:sz w:val="24"/>
              </w:rPr>
            </w:pPr>
            <w:r w:rsidRPr="00262DD0">
              <w:rPr>
                <w:sz w:val="24"/>
              </w:rPr>
              <w:t>Psychology</w:t>
            </w:r>
          </w:p>
          <w:p w14:paraId="550E5955" w14:textId="77777777" w:rsidR="00EC7F58" w:rsidRPr="00262DD0" w:rsidRDefault="00EC7F58" w:rsidP="00EC7F58">
            <w:pPr>
              <w:pStyle w:val="TableParagraph"/>
              <w:numPr>
                <w:ilvl w:val="0"/>
                <w:numId w:val="3"/>
              </w:numPr>
              <w:spacing w:before="0"/>
              <w:jc w:val="left"/>
              <w:rPr>
                <w:sz w:val="24"/>
              </w:rPr>
            </w:pPr>
            <w:r w:rsidRPr="00262DD0">
              <w:rPr>
                <w:sz w:val="24"/>
              </w:rPr>
              <w:t>Sanskrit</w:t>
            </w:r>
          </w:p>
          <w:p w14:paraId="2285F310" w14:textId="77777777" w:rsidR="00EC7F58" w:rsidRPr="00262DD0" w:rsidRDefault="00EC7F58" w:rsidP="00EC7F58">
            <w:pPr>
              <w:pStyle w:val="TableParagraph"/>
              <w:numPr>
                <w:ilvl w:val="0"/>
                <w:numId w:val="3"/>
              </w:numPr>
              <w:spacing w:before="0"/>
              <w:jc w:val="left"/>
              <w:rPr>
                <w:sz w:val="24"/>
              </w:rPr>
            </w:pPr>
            <w:r w:rsidRPr="00262DD0">
              <w:rPr>
                <w:sz w:val="24"/>
              </w:rPr>
              <w:t>Sociology</w:t>
            </w:r>
          </w:p>
          <w:p w14:paraId="07CA76D8" w14:textId="77777777" w:rsidR="00EC7F58" w:rsidRPr="00262DD0" w:rsidRDefault="00EC7F58" w:rsidP="00EC7F58">
            <w:pPr>
              <w:pStyle w:val="TableParagraph"/>
              <w:numPr>
                <w:ilvl w:val="0"/>
                <w:numId w:val="3"/>
              </w:numPr>
              <w:spacing w:before="0"/>
              <w:jc w:val="left"/>
              <w:rPr>
                <w:sz w:val="24"/>
              </w:rPr>
            </w:pPr>
            <w:r w:rsidRPr="00262DD0">
              <w:rPr>
                <w:sz w:val="24"/>
              </w:rPr>
              <w:t>Yoga</w:t>
            </w:r>
          </w:p>
          <w:p w14:paraId="7D3E01A0" w14:textId="77777777" w:rsidR="00EC7F58" w:rsidRPr="00262DD0" w:rsidRDefault="00EC7F58" w:rsidP="00EC7F58">
            <w:pPr>
              <w:pStyle w:val="TableParagraph"/>
              <w:numPr>
                <w:ilvl w:val="0"/>
                <w:numId w:val="3"/>
              </w:numPr>
              <w:spacing w:before="0"/>
              <w:jc w:val="left"/>
              <w:rPr>
                <w:sz w:val="24"/>
              </w:rPr>
            </w:pPr>
            <w:r w:rsidRPr="00262DD0">
              <w:rPr>
                <w:sz w:val="24"/>
              </w:rPr>
              <w:t>Zoology</w:t>
            </w:r>
          </w:p>
          <w:p w14:paraId="4ED14A10" w14:textId="77777777" w:rsidR="00EC7F58" w:rsidRPr="00262DD0" w:rsidRDefault="00EC7F58" w:rsidP="005F38A3">
            <w:pPr>
              <w:pStyle w:val="TableParagraph"/>
              <w:spacing w:before="0"/>
              <w:ind w:left="527"/>
              <w:jc w:val="both"/>
              <w:rPr>
                <w:sz w:val="24"/>
              </w:rPr>
            </w:pPr>
          </w:p>
          <w:p w14:paraId="4E133A3A" w14:textId="77777777" w:rsidR="00EC7F58" w:rsidRPr="00262DD0" w:rsidRDefault="00EC7F58" w:rsidP="005F38A3">
            <w:pPr>
              <w:pStyle w:val="TableParagraph"/>
              <w:spacing w:before="2"/>
              <w:ind w:left="0"/>
              <w:rPr>
                <w:b/>
                <w:sz w:val="24"/>
              </w:rPr>
            </w:pPr>
            <w:r w:rsidRPr="00262DD0">
              <w:rPr>
                <w:b/>
                <w:sz w:val="24"/>
              </w:rPr>
              <w:t>Major steps for Ph.D. Program -</w:t>
            </w:r>
          </w:p>
          <w:p w14:paraId="52ADAAEC" w14:textId="77777777" w:rsidR="00EC7F58" w:rsidRPr="00262DD0" w:rsidRDefault="00EC7F58" w:rsidP="00EC7F58">
            <w:pPr>
              <w:pStyle w:val="TableParagraph"/>
              <w:numPr>
                <w:ilvl w:val="0"/>
                <w:numId w:val="1"/>
              </w:numPr>
              <w:tabs>
                <w:tab w:val="left" w:pos="818"/>
              </w:tabs>
              <w:spacing w:before="0"/>
              <w:ind w:hanging="201"/>
              <w:jc w:val="left"/>
              <w:rPr>
                <w:sz w:val="24"/>
              </w:rPr>
            </w:pPr>
            <w:r w:rsidRPr="00262DD0">
              <w:rPr>
                <w:sz w:val="24"/>
              </w:rPr>
              <w:t xml:space="preserve">Submission of Application </w:t>
            </w:r>
          </w:p>
          <w:p w14:paraId="6B82F021" w14:textId="77777777" w:rsidR="00EC7F58" w:rsidRPr="00262DD0" w:rsidRDefault="00EC7F58" w:rsidP="00EC7F58">
            <w:pPr>
              <w:pStyle w:val="TableParagraph"/>
              <w:numPr>
                <w:ilvl w:val="0"/>
                <w:numId w:val="1"/>
              </w:numPr>
              <w:tabs>
                <w:tab w:val="left" w:pos="818"/>
              </w:tabs>
              <w:spacing w:before="0"/>
              <w:ind w:hanging="201"/>
              <w:jc w:val="left"/>
              <w:rPr>
                <w:sz w:val="24"/>
              </w:rPr>
            </w:pPr>
            <w:r w:rsidRPr="00262DD0">
              <w:rPr>
                <w:sz w:val="24"/>
              </w:rPr>
              <w:t>PPT presentation /Open discussion in RDC</w:t>
            </w:r>
          </w:p>
          <w:p w14:paraId="19431E5F" w14:textId="77777777" w:rsidR="00EC7F58" w:rsidRPr="00262DD0" w:rsidRDefault="00EC7F58" w:rsidP="00EC7F58">
            <w:pPr>
              <w:pStyle w:val="TableParagraph"/>
              <w:numPr>
                <w:ilvl w:val="0"/>
                <w:numId w:val="1"/>
              </w:numPr>
              <w:tabs>
                <w:tab w:val="left" w:pos="818"/>
              </w:tabs>
              <w:spacing w:before="24"/>
              <w:ind w:hanging="201"/>
              <w:jc w:val="left"/>
              <w:rPr>
                <w:sz w:val="24"/>
              </w:rPr>
            </w:pPr>
            <w:r w:rsidRPr="00262DD0">
              <w:rPr>
                <w:sz w:val="24"/>
              </w:rPr>
              <w:t>Confirmation of Registration</w:t>
            </w:r>
          </w:p>
          <w:p w14:paraId="3EF0EA12" w14:textId="77777777" w:rsidR="00EC7F58" w:rsidRPr="00262DD0" w:rsidRDefault="00EC7F58" w:rsidP="00EC7F58">
            <w:pPr>
              <w:pStyle w:val="TableParagraph"/>
              <w:numPr>
                <w:ilvl w:val="0"/>
                <w:numId w:val="1"/>
              </w:numPr>
              <w:tabs>
                <w:tab w:val="left" w:pos="818"/>
              </w:tabs>
              <w:spacing w:before="24"/>
              <w:ind w:hanging="201"/>
              <w:jc w:val="left"/>
              <w:rPr>
                <w:sz w:val="24"/>
              </w:rPr>
            </w:pPr>
            <w:r w:rsidRPr="00262DD0">
              <w:rPr>
                <w:sz w:val="24"/>
              </w:rPr>
              <w:t>Course Work</w:t>
            </w:r>
          </w:p>
          <w:p w14:paraId="3B5079EC" w14:textId="77777777" w:rsidR="00EC7F58" w:rsidRPr="00262DD0" w:rsidRDefault="00EC7F58" w:rsidP="00EC7F58">
            <w:pPr>
              <w:pStyle w:val="TableParagraph"/>
              <w:numPr>
                <w:ilvl w:val="0"/>
                <w:numId w:val="1"/>
              </w:numPr>
              <w:tabs>
                <w:tab w:val="left" w:pos="818"/>
              </w:tabs>
              <w:spacing w:before="24"/>
              <w:ind w:hanging="201"/>
              <w:jc w:val="left"/>
              <w:rPr>
                <w:sz w:val="24"/>
              </w:rPr>
            </w:pPr>
            <w:r w:rsidRPr="00262DD0">
              <w:rPr>
                <w:sz w:val="24"/>
              </w:rPr>
              <w:t>Pre-Submission Presentation</w:t>
            </w:r>
          </w:p>
          <w:p w14:paraId="19623438" w14:textId="77777777" w:rsidR="00EC7F58" w:rsidRPr="00262DD0" w:rsidRDefault="00EC7F58" w:rsidP="00EC7F58">
            <w:pPr>
              <w:pStyle w:val="TableParagraph"/>
              <w:numPr>
                <w:ilvl w:val="0"/>
                <w:numId w:val="1"/>
              </w:numPr>
              <w:tabs>
                <w:tab w:val="left" w:pos="818"/>
              </w:tabs>
              <w:spacing w:before="24"/>
              <w:ind w:hanging="201"/>
              <w:jc w:val="left"/>
              <w:rPr>
                <w:sz w:val="24"/>
              </w:rPr>
            </w:pPr>
            <w:r w:rsidRPr="00262DD0">
              <w:rPr>
                <w:sz w:val="24"/>
              </w:rPr>
              <w:t>Submission of Final Thesis</w:t>
            </w:r>
          </w:p>
          <w:p w14:paraId="677A07E2" w14:textId="77777777" w:rsidR="00EC7F58" w:rsidRPr="00262DD0" w:rsidRDefault="00EC7F58" w:rsidP="00EC7F58">
            <w:pPr>
              <w:pStyle w:val="TableParagraph"/>
              <w:numPr>
                <w:ilvl w:val="0"/>
                <w:numId w:val="1"/>
              </w:numPr>
              <w:tabs>
                <w:tab w:val="left" w:pos="818"/>
              </w:tabs>
              <w:spacing w:before="24"/>
              <w:ind w:hanging="321"/>
              <w:jc w:val="left"/>
              <w:rPr>
                <w:sz w:val="24"/>
              </w:rPr>
            </w:pPr>
            <w:r w:rsidRPr="00262DD0">
              <w:rPr>
                <w:sz w:val="24"/>
              </w:rPr>
              <w:t>Evaluation of the Thesis and Final Viva-voce</w:t>
            </w:r>
          </w:p>
          <w:p w14:paraId="4F8D4424" w14:textId="77777777" w:rsidR="00EC7F58" w:rsidRPr="00262DD0" w:rsidRDefault="00EC7F58" w:rsidP="00EC7F58">
            <w:pPr>
              <w:pStyle w:val="TableParagraph"/>
              <w:numPr>
                <w:ilvl w:val="0"/>
                <w:numId w:val="1"/>
              </w:numPr>
              <w:tabs>
                <w:tab w:val="left" w:pos="818"/>
              </w:tabs>
              <w:spacing w:before="24"/>
              <w:ind w:hanging="321"/>
              <w:jc w:val="left"/>
              <w:rPr>
                <w:sz w:val="24"/>
              </w:rPr>
            </w:pPr>
            <w:r w:rsidRPr="00262DD0">
              <w:rPr>
                <w:sz w:val="24"/>
              </w:rPr>
              <w:t xml:space="preserve">Notification for </w:t>
            </w:r>
            <w:proofErr w:type="spellStart"/>
            <w:r w:rsidRPr="00262DD0">
              <w:rPr>
                <w:sz w:val="24"/>
              </w:rPr>
              <w:t>Ph</w:t>
            </w:r>
            <w:proofErr w:type="spellEnd"/>
            <w:r w:rsidRPr="00262DD0">
              <w:rPr>
                <w:sz w:val="24"/>
              </w:rPr>
              <w:t xml:space="preserve"> D award</w:t>
            </w:r>
          </w:p>
          <w:p w14:paraId="797BE726" w14:textId="77777777" w:rsidR="00EC7F58" w:rsidRPr="00262DD0" w:rsidRDefault="00EC7F58" w:rsidP="00EC7F58">
            <w:pPr>
              <w:pStyle w:val="TableParagraph"/>
              <w:numPr>
                <w:ilvl w:val="0"/>
                <w:numId w:val="1"/>
              </w:numPr>
              <w:tabs>
                <w:tab w:val="left" w:pos="818"/>
              </w:tabs>
              <w:spacing w:before="24"/>
              <w:ind w:hanging="201"/>
              <w:jc w:val="left"/>
              <w:rPr>
                <w:sz w:val="24"/>
              </w:rPr>
            </w:pPr>
            <w:r w:rsidRPr="00262DD0">
              <w:rPr>
                <w:sz w:val="24"/>
              </w:rPr>
              <w:t>Confirming</w:t>
            </w:r>
            <w:r w:rsidRPr="00262DD0">
              <w:rPr>
                <w:spacing w:val="6"/>
                <w:sz w:val="24"/>
              </w:rPr>
              <w:t xml:space="preserve"> </w:t>
            </w:r>
            <w:r w:rsidRPr="00262DD0">
              <w:rPr>
                <w:sz w:val="24"/>
              </w:rPr>
              <w:t>Ph.D.</w:t>
            </w:r>
            <w:r w:rsidRPr="00262DD0">
              <w:rPr>
                <w:spacing w:val="6"/>
                <w:sz w:val="24"/>
              </w:rPr>
              <w:t xml:space="preserve"> </w:t>
            </w:r>
            <w:r w:rsidRPr="00262DD0">
              <w:rPr>
                <w:sz w:val="24"/>
              </w:rPr>
              <w:t>Degree</w:t>
            </w:r>
          </w:p>
          <w:p w14:paraId="215FA759" w14:textId="034D5532" w:rsidR="00EC7F58" w:rsidRPr="00262DD0" w:rsidRDefault="00173AEB" w:rsidP="005F38A3">
            <w:pPr>
              <w:pStyle w:val="TableParagraph"/>
              <w:tabs>
                <w:tab w:val="left" w:pos="818"/>
              </w:tabs>
              <w:spacing w:before="24"/>
              <w:ind w:left="817"/>
              <w:jc w:val="center"/>
              <w:rPr>
                <w:sz w:val="24"/>
              </w:rPr>
            </w:pPr>
            <w:r>
              <w:rPr>
                <w:sz w:val="24"/>
              </w:rPr>
              <w:tab/>
            </w:r>
          </w:p>
        </w:tc>
      </w:tr>
    </w:tbl>
    <w:p w14:paraId="4147423A" w14:textId="77777777" w:rsidR="00EC7F58" w:rsidRPr="00262DD0" w:rsidRDefault="00EC7F58" w:rsidP="00EC7F58">
      <w:pPr>
        <w:rPr>
          <w:sz w:val="24"/>
        </w:rPr>
        <w:sectPr w:rsidR="00EC7F58" w:rsidRPr="00262DD0">
          <w:pgSz w:w="11910" w:h="16840"/>
          <w:pgMar w:top="800" w:right="0" w:bottom="660" w:left="460" w:header="585" w:footer="477" w:gutter="0"/>
          <w:cols w:space="720"/>
        </w:sectPr>
      </w:pPr>
      <w:r w:rsidRPr="00262DD0">
        <w:rPr>
          <w:sz w:val="24"/>
        </w:rPr>
        <w:lastRenderedPageBreak/>
        <w:t xml:space="preserve">    </w:t>
      </w:r>
    </w:p>
    <w:p w14:paraId="65C48282" w14:textId="77777777" w:rsidR="00EC7F58" w:rsidRPr="00262DD0" w:rsidRDefault="00EC7F58" w:rsidP="00EC7F58">
      <w:pPr>
        <w:pStyle w:val="BodyText"/>
        <w:spacing w:before="5"/>
        <w:rPr>
          <w:b/>
          <w:sz w:val="28"/>
        </w:rPr>
      </w:pPr>
    </w:p>
    <w:tbl>
      <w:tblPr>
        <w:tblW w:w="10059" w:type="dxa"/>
        <w:tblInd w:w="-1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050"/>
        <w:gridCol w:w="211"/>
        <w:gridCol w:w="4768"/>
        <w:gridCol w:w="30"/>
      </w:tblGrid>
      <w:tr w:rsidR="00EC7F58" w:rsidRPr="00262DD0" w14:paraId="695AD5A9" w14:textId="77777777" w:rsidTr="00EC7F58">
        <w:trPr>
          <w:gridAfter w:val="1"/>
          <w:wAfter w:w="20" w:type="dxa"/>
          <w:trHeight w:val="2209"/>
        </w:trPr>
        <w:tc>
          <w:tcPr>
            <w:tcW w:w="10039" w:type="dxa"/>
            <w:gridSpan w:val="3"/>
            <w:tcBorders>
              <w:top w:val="nil"/>
            </w:tcBorders>
          </w:tcPr>
          <w:p w14:paraId="3ECFB475" w14:textId="77777777" w:rsidR="00EC7F58" w:rsidRPr="00262DD0" w:rsidRDefault="00EC7F58" w:rsidP="005F38A3">
            <w:pPr>
              <w:pStyle w:val="TableParagraph"/>
              <w:spacing w:before="2"/>
              <w:ind w:left="0"/>
              <w:rPr>
                <w:b/>
                <w:sz w:val="28"/>
              </w:rPr>
            </w:pPr>
          </w:p>
          <w:p w14:paraId="414AB050" w14:textId="2F846EA5" w:rsidR="00EC7F58" w:rsidRPr="00262DD0" w:rsidRDefault="00EC7F58" w:rsidP="005F38A3">
            <w:pPr>
              <w:pStyle w:val="TableParagraph"/>
              <w:spacing w:before="0" w:line="261" w:lineRule="auto"/>
              <w:ind w:right="191"/>
              <w:jc w:val="both"/>
              <w:rPr>
                <w:sz w:val="24"/>
              </w:rPr>
            </w:pPr>
            <w:r w:rsidRPr="00262DD0">
              <w:rPr>
                <w:sz w:val="24"/>
              </w:rPr>
              <w:t xml:space="preserve">The Gazette of India, July 11, 2009 University Grants Commission (U.G.C.) (Minimum Standards </w:t>
            </w:r>
            <w:proofErr w:type="gramStart"/>
            <w:r w:rsidRPr="00262DD0">
              <w:rPr>
                <w:sz w:val="24"/>
              </w:rPr>
              <w:t>And</w:t>
            </w:r>
            <w:proofErr w:type="gramEnd"/>
            <w:r w:rsidRPr="00262DD0">
              <w:rPr>
                <w:spacing w:val="1"/>
                <w:sz w:val="24"/>
              </w:rPr>
              <w:t xml:space="preserve"> </w:t>
            </w:r>
            <w:r w:rsidRPr="00262DD0">
              <w:rPr>
                <w:sz w:val="24"/>
              </w:rPr>
              <w:t>Procedure</w:t>
            </w:r>
            <w:r w:rsidRPr="00262DD0">
              <w:rPr>
                <w:spacing w:val="-8"/>
                <w:sz w:val="24"/>
              </w:rPr>
              <w:t xml:space="preserve"> </w:t>
            </w:r>
            <w:r w:rsidRPr="00262DD0">
              <w:rPr>
                <w:sz w:val="24"/>
              </w:rPr>
              <w:t>For</w:t>
            </w:r>
            <w:r w:rsidRPr="00262DD0">
              <w:rPr>
                <w:spacing w:val="-8"/>
                <w:sz w:val="24"/>
              </w:rPr>
              <w:t xml:space="preserve"> </w:t>
            </w:r>
            <w:r w:rsidRPr="00262DD0">
              <w:rPr>
                <w:sz w:val="24"/>
              </w:rPr>
              <w:t>Awards</w:t>
            </w:r>
            <w:r w:rsidRPr="00262DD0">
              <w:rPr>
                <w:spacing w:val="-8"/>
                <w:sz w:val="24"/>
              </w:rPr>
              <w:t xml:space="preserve"> </w:t>
            </w:r>
            <w:r w:rsidRPr="00262DD0">
              <w:rPr>
                <w:sz w:val="24"/>
              </w:rPr>
              <w:t>Of</w:t>
            </w:r>
            <w:r w:rsidRPr="00262DD0">
              <w:rPr>
                <w:spacing w:val="-8"/>
                <w:sz w:val="24"/>
              </w:rPr>
              <w:t xml:space="preserve"> </w:t>
            </w:r>
            <w:r w:rsidRPr="00262DD0">
              <w:rPr>
                <w:sz w:val="24"/>
              </w:rPr>
              <w:t>M.Phil./Ph.D.</w:t>
            </w:r>
            <w:r w:rsidRPr="00262DD0">
              <w:rPr>
                <w:spacing w:val="-8"/>
                <w:sz w:val="24"/>
              </w:rPr>
              <w:t xml:space="preserve"> </w:t>
            </w:r>
            <w:r w:rsidRPr="00262DD0">
              <w:rPr>
                <w:sz w:val="24"/>
              </w:rPr>
              <w:t>Degree),</w:t>
            </w:r>
            <w:r w:rsidRPr="00262DD0">
              <w:rPr>
                <w:spacing w:val="-8"/>
                <w:sz w:val="24"/>
              </w:rPr>
              <w:t xml:space="preserve"> </w:t>
            </w:r>
            <w:r w:rsidRPr="00262DD0">
              <w:rPr>
                <w:sz w:val="24"/>
              </w:rPr>
              <w:t>Regulation,</w:t>
            </w:r>
            <w:r w:rsidRPr="00262DD0">
              <w:rPr>
                <w:spacing w:val="-8"/>
                <w:sz w:val="24"/>
              </w:rPr>
              <w:t xml:space="preserve"> </w:t>
            </w:r>
            <w:r w:rsidRPr="00262DD0">
              <w:rPr>
                <w:sz w:val="24"/>
              </w:rPr>
              <w:t>2009,</w:t>
            </w:r>
            <w:r w:rsidRPr="00262DD0">
              <w:rPr>
                <w:spacing w:val="-8"/>
                <w:sz w:val="24"/>
              </w:rPr>
              <w:t xml:space="preserve"> </w:t>
            </w:r>
            <w:r w:rsidRPr="00262DD0">
              <w:rPr>
                <w:sz w:val="24"/>
              </w:rPr>
              <w:t>had</w:t>
            </w:r>
            <w:r w:rsidRPr="00262DD0">
              <w:rPr>
                <w:spacing w:val="-8"/>
                <w:sz w:val="24"/>
              </w:rPr>
              <w:t xml:space="preserve"> </w:t>
            </w:r>
            <w:r w:rsidRPr="00262DD0">
              <w:rPr>
                <w:sz w:val="24"/>
              </w:rPr>
              <w:t>discontinued</w:t>
            </w:r>
            <w:r w:rsidRPr="00262DD0">
              <w:rPr>
                <w:spacing w:val="-8"/>
                <w:sz w:val="24"/>
              </w:rPr>
              <w:t xml:space="preserve"> </w:t>
            </w:r>
            <w:r w:rsidRPr="00262DD0">
              <w:rPr>
                <w:sz w:val="24"/>
              </w:rPr>
              <w:t>the</w:t>
            </w:r>
            <w:r w:rsidRPr="00262DD0">
              <w:rPr>
                <w:spacing w:val="-8"/>
                <w:sz w:val="24"/>
              </w:rPr>
              <w:t xml:space="preserve"> </w:t>
            </w:r>
            <w:r w:rsidRPr="00262DD0">
              <w:rPr>
                <w:sz w:val="24"/>
              </w:rPr>
              <w:t>M.Phil.</w:t>
            </w:r>
            <w:r w:rsidRPr="00262DD0">
              <w:rPr>
                <w:spacing w:val="-8"/>
                <w:sz w:val="24"/>
              </w:rPr>
              <w:t xml:space="preserve"> </w:t>
            </w:r>
            <w:r w:rsidRPr="00262DD0">
              <w:rPr>
                <w:sz w:val="24"/>
              </w:rPr>
              <w:t>and</w:t>
            </w:r>
            <w:r w:rsidRPr="00262DD0">
              <w:rPr>
                <w:spacing w:val="-8"/>
                <w:sz w:val="24"/>
              </w:rPr>
              <w:t xml:space="preserve"> </w:t>
            </w:r>
            <w:r w:rsidRPr="00262DD0">
              <w:rPr>
                <w:sz w:val="24"/>
              </w:rPr>
              <w:t>Ph.D.</w:t>
            </w:r>
            <w:r w:rsidRPr="00262DD0">
              <w:rPr>
                <w:spacing w:val="-58"/>
                <w:sz w:val="24"/>
              </w:rPr>
              <w:t xml:space="preserve"> </w:t>
            </w:r>
            <w:r w:rsidRPr="00262DD0">
              <w:rPr>
                <w:sz w:val="24"/>
              </w:rPr>
              <w:t>program through distance mode. Taking into consideration the</w:t>
            </w:r>
            <w:r>
              <w:rPr>
                <w:sz w:val="24"/>
              </w:rPr>
              <w:t>se guidelines</w:t>
            </w:r>
            <w:r w:rsidRPr="00262DD0">
              <w:rPr>
                <w:sz w:val="24"/>
              </w:rPr>
              <w:t>, the university decided to</w:t>
            </w:r>
            <w:r w:rsidRPr="00262DD0">
              <w:rPr>
                <w:spacing w:val="1"/>
                <w:sz w:val="24"/>
              </w:rPr>
              <w:t xml:space="preserve"> </w:t>
            </w:r>
            <w:r w:rsidRPr="00262DD0">
              <w:rPr>
                <w:sz w:val="24"/>
              </w:rPr>
              <w:t>postpone</w:t>
            </w:r>
            <w:r w:rsidRPr="00262DD0">
              <w:rPr>
                <w:spacing w:val="-5"/>
                <w:sz w:val="24"/>
              </w:rPr>
              <w:t xml:space="preserve"> </w:t>
            </w:r>
            <w:r w:rsidRPr="00262DD0">
              <w:rPr>
                <w:sz w:val="24"/>
              </w:rPr>
              <w:t>new</w:t>
            </w:r>
            <w:r w:rsidRPr="00262DD0">
              <w:rPr>
                <w:spacing w:val="-5"/>
                <w:sz w:val="24"/>
              </w:rPr>
              <w:t xml:space="preserve"> </w:t>
            </w:r>
            <w:r w:rsidRPr="00262DD0">
              <w:rPr>
                <w:sz w:val="24"/>
              </w:rPr>
              <w:t>admission</w:t>
            </w:r>
            <w:r w:rsidRPr="00262DD0">
              <w:rPr>
                <w:spacing w:val="-5"/>
                <w:sz w:val="24"/>
              </w:rPr>
              <w:t xml:space="preserve"> </w:t>
            </w:r>
            <w:r w:rsidRPr="00262DD0">
              <w:rPr>
                <w:sz w:val="24"/>
              </w:rPr>
              <w:t>in</w:t>
            </w:r>
            <w:r w:rsidRPr="00262DD0">
              <w:rPr>
                <w:spacing w:val="-5"/>
                <w:sz w:val="24"/>
              </w:rPr>
              <w:t xml:space="preserve"> </w:t>
            </w:r>
            <w:r w:rsidRPr="00262DD0">
              <w:rPr>
                <w:sz w:val="24"/>
              </w:rPr>
              <w:t>Ph.D.</w:t>
            </w:r>
            <w:r w:rsidRPr="00262DD0">
              <w:rPr>
                <w:spacing w:val="-5"/>
                <w:sz w:val="24"/>
              </w:rPr>
              <w:t xml:space="preserve"> </w:t>
            </w:r>
            <w:r w:rsidRPr="00262DD0">
              <w:rPr>
                <w:sz w:val="24"/>
              </w:rPr>
              <w:t>and</w:t>
            </w:r>
            <w:r w:rsidRPr="00262DD0">
              <w:rPr>
                <w:spacing w:val="-5"/>
                <w:sz w:val="24"/>
              </w:rPr>
              <w:t xml:space="preserve"> </w:t>
            </w:r>
            <w:r w:rsidRPr="00262DD0">
              <w:rPr>
                <w:sz w:val="24"/>
              </w:rPr>
              <w:t>M.Phil.</w:t>
            </w:r>
            <w:r w:rsidRPr="00262DD0">
              <w:rPr>
                <w:spacing w:val="-5"/>
                <w:sz w:val="24"/>
              </w:rPr>
              <w:t xml:space="preserve"> </w:t>
            </w:r>
            <w:r w:rsidRPr="00262DD0">
              <w:rPr>
                <w:sz w:val="24"/>
              </w:rPr>
              <w:t>Programs.</w:t>
            </w:r>
            <w:r w:rsidRPr="00262DD0">
              <w:rPr>
                <w:spacing w:val="-5"/>
                <w:sz w:val="24"/>
              </w:rPr>
              <w:t xml:space="preserve"> </w:t>
            </w:r>
            <w:r w:rsidRPr="00262DD0">
              <w:rPr>
                <w:sz w:val="24"/>
              </w:rPr>
              <w:t>Hence</w:t>
            </w:r>
            <w:r w:rsidRPr="00262DD0">
              <w:rPr>
                <w:spacing w:val="-5"/>
                <w:sz w:val="24"/>
              </w:rPr>
              <w:t xml:space="preserve"> </w:t>
            </w:r>
            <w:r w:rsidRPr="00262DD0">
              <w:rPr>
                <w:sz w:val="24"/>
              </w:rPr>
              <w:t>the</w:t>
            </w:r>
            <w:r w:rsidRPr="00262DD0">
              <w:rPr>
                <w:spacing w:val="-5"/>
                <w:sz w:val="24"/>
              </w:rPr>
              <w:t xml:space="preserve"> </w:t>
            </w:r>
            <w:r w:rsidRPr="00262DD0">
              <w:rPr>
                <w:sz w:val="24"/>
              </w:rPr>
              <w:t>M.Phil.</w:t>
            </w:r>
            <w:r w:rsidRPr="00262DD0">
              <w:rPr>
                <w:spacing w:val="-5"/>
                <w:sz w:val="24"/>
              </w:rPr>
              <w:t xml:space="preserve"> </w:t>
            </w:r>
            <w:r w:rsidRPr="00262DD0">
              <w:rPr>
                <w:sz w:val="24"/>
              </w:rPr>
              <w:t>and</w:t>
            </w:r>
            <w:r w:rsidRPr="00262DD0">
              <w:rPr>
                <w:spacing w:val="-5"/>
                <w:sz w:val="24"/>
              </w:rPr>
              <w:t xml:space="preserve"> </w:t>
            </w:r>
            <w:r w:rsidRPr="00262DD0">
              <w:rPr>
                <w:sz w:val="24"/>
              </w:rPr>
              <w:t>Ph.D.</w:t>
            </w:r>
            <w:r w:rsidRPr="00262DD0">
              <w:rPr>
                <w:spacing w:val="-5"/>
                <w:sz w:val="24"/>
              </w:rPr>
              <w:t xml:space="preserve"> </w:t>
            </w:r>
            <w:r w:rsidRPr="00262DD0">
              <w:rPr>
                <w:sz w:val="24"/>
              </w:rPr>
              <w:t>Programs</w:t>
            </w:r>
            <w:r w:rsidRPr="00262DD0">
              <w:rPr>
                <w:spacing w:val="-5"/>
                <w:sz w:val="24"/>
              </w:rPr>
              <w:t xml:space="preserve"> </w:t>
            </w:r>
            <w:r w:rsidRPr="00262DD0">
              <w:rPr>
                <w:sz w:val="24"/>
              </w:rPr>
              <w:t>were</w:t>
            </w:r>
            <w:r w:rsidRPr="00262DD0">
              <w:rPr>
                <w:spacing w:val="-58"/>
                <w:sz w:val="24"/>
              </w:rPr>
              <w:t xml:space="preserve"> </w:t>
            </w:r>
            <w:r w:rsidRPr="00262DD0">
              <w:rPr>
                <w:sz w:val="24"/>
              </w:rPr>
              <w:t>s</w:t>
            </w:r>
            <w:r w:rsidR="004211F7">
              <w:rPr>
                <w:sz w:val="24"/>
              </w:rPr>
              <w:t xml:space="preserve"> </w:t>
            </w:r>
            <w:r w:rsidR="00EA2DC2">
              <w:rPr>
                <w:sz w:val="24"/>
              </w:rPr>
              <w:t>s</w:t>
            </w:r>
            <w:r w:rsidRPr="00262DD0">
              <w:rPr>
                <w:sz w:val="24"/>
              </w:rPr>
              <w:t>uspended from 200</w:t>
            </w:r>
            <w:r>
              <w:rPr>
                <w:sz w:val="24"/>
              </w:rPr>
              <w:t>9.</w:t>
            </w:r>
            <w:r w:rsidR="00287E0B">
              <w:rPr>
                <w:sz w:val="24"/>
              </w:rPr>
              <w:t xml:space="preserve"> The university is planning to resume the </w:t>
            </w:r>
            <w:proofErr w:type="spellStart"/>
            <w:r w:rsidR="00287E0B">
              <w:rPr>
                <w:sz w:val="24"/>
              </w:rPr>
              <w:t>Ph.D</w:t>
            </w:r>
            <w:proofErr w:type="spellEnd"/>
            <w:r w:rsidR="00287E0B">
              <w:rPr>
                <w:sz w:val="24"/>
              </w:rPr>
              <w:t xml:space="preserve"> programs according to the UGC regulation (2016)</w:t>
            </w:r>
          </w:p>
        </w:tc>
      </w:tr>
      <w:tr w:rsidR="00EC7F58" w:rsidRPr="00262DD0" w14:paraId="1E764E0F" w14:textId="77777777" w:rsidTr="00EC7F58">
        <w:trPr>
          <w:gridAfter w:val="1"/>
          <w:wAfter w:w="20" w:type="dxa"/>
          <w:trHeight w:val="490"/>
        </w:trPr>
        <w:tc>
          <w:tcPr>
            <w:tcW w:w="5266" w:type="dxa"/>
            <w:gridSpan w:val="2"/>
          </w:tcPr>
          <w:p w14:paraId="5CC3A41C" w14:textId="77777777" w:rsidR="00EC7F58" w:rsidRPr="00262DD0" w:rsidRDefault="00EC7F58" w:rsidP="005F38A3">
            <w:pPr>
              <w:pStyle w:val="TableParagraph"/>
              <w:spacing w:before="107"/>
              <w:rPr>
                <w:b/>
                <w:sz w:val="24"/>
              </w:rPr>
            </w:pPr>
            <w:r w:rsidRPr="00262DD0">
              <w:rPr>
                <w:b/>
                <w:sz w:val="24"/>
              </w:rPr>
              <w:t>File Description</w:t>
            </w:r>
          </w:p>
        </w:tc>
        <w:tc>
          <w:tcPr>
            <w:tcW w:w="4773" w:type="dxa"/>
          </w:tcPr>
          <w:p w14:paraId="587BBFB4" w14:textId="77777777" w:rsidR="00EC7F58" w:rsidRPr="00262DD0" w:rsidRDefault="00EC7F58" w:rsidP="005F38A3">
            <w:pPr>
              <w:pStyle w:val="TableParagraph"/>
              <w:spacing w:before="107"/>
              <w:rPr>
                <w:b/>
                <w:sz w:val="24"/>
              </w:rPr>
            </w:pPr>
            <w:r w:rsidRPr="00262DD0">
              <w:rPr>
                <w:b/>
                <w:sz w:val="24"/>
              </w:rPr>
              <w:t>Document</w:t>
            </w:r>
          </w:p>
        </w:tc>
      </w:tr>
      <w:tr w:rsidR="00EC7F58" w:rsidRPr="00262DD0" w14:paraId="3753D935" w14:textId="77777777" w:rsidTr="00EC7F58">
        <w:trPr>
          <w:trHeight w:val="1390"/>
        </w:trPr>
        <w:tc>
          <w:tcPr>
            <w:tcW w:w="5055" w:type="dxa"/>
          </w:tcPr>
          <w:p w14:paraId="31EB7507" w14:textId="77777777" w:rsidR="00EC7F58" w:rsidRDefault="00EC7F58" w:rsidP="005F38A3">
            <w:pPr>
              <w:pStyle w:val="TableParagraph"/>
              <w:spacing w:line="261" w:lineRule="auto"/>
              <w:ind w:right="523"/>
              <w:rPr>
                <w:sz w:val="24"/>
                <w:highlight w:val="yellow"/>
              </w:rPr>
            </w:pPr>
            <w:r w:rsidRPr="00262DD0">
              <w:rPr>
                <w:sz w:val="24"/>
                <w:highlight w:val="yellow"/>
              </w:rPr>
              <w:t>Minutes of the Governing Council/</w:t>
            </w:r>
            <w:r w:rsidRPr="00262DD0">
              <w:rPr>
                <w:spacing w:val="1"/>
                <w:sz w:val="24"/>
                <w:highlight w:val="yellow"/>
              </w:rPr>
              <w:t xml:space="preserve"> </w:t>
            </w:r>
            <w:r w:rsidRPr="00262DD0">
              <w:rPr>
                <w:sz w:val="24"/>
                <w:highlight w:val="yellow"/>
              </w:rPr>
              <w:t>Syndicate/Board of Management / Academic</w:t>
            </w:r>
            <w:r w:rsidRPr="00262DD0">
              <w:rPr>
                <w:spacing w:val="1"/>
                <w:sz w:val="24"/>
                <w:highlight w:val="yellow"/>
              </w:rPr>
              <w:t xml:space="preserve"> </w:t>
            </w:r>
            <w:r w:rsidRPr="00262DD0">
              <w:rPr>
                <w:sz w:val="24"/>
                <w:highlight w:val="yellow"/>
              </w:rPr>
              <w:t>Council/ Research Council related to research</w:t>
            </w:r>
            <w:r w:rsidRPr="00262DD0">
              <w:rPr>
                <w:spacing w:val="-57"/>
                <w:sz w:val="24"/>
                <w:highlight w:val="yellow"/>
              </w:rPr>
              <w:t xml:space="preserve"> </w:t>
            </w:r>
            <w:r w:rsidRPr="00262DD0">
              <w:rPr>
                <w:sz w:val="24"/>
                <w:highlight w:val="yellow"/>
              </w:rPr>
              <w:t>promotion policy adoption</w:t>
            </w:r>
          </w:p>
          <w:p w14:paraId="3B9D5DFB" w14:textId="0278A3AB" w:rsidR="00312362" w:rsidRPr="00262DD0" w:rsidRDefault="0093055D" w:rsidP="005F38A3">
            <w:pPr>
              <w:pStyle w:val="TableParagraph"/>
              <w:spacing w:line="261" w:lineRule="auto"/>
              <w:ind w:right="523"/>
              <w:rPr>
                <w:sz w:val="24"/>
                <w:highlight w:val="yellow"/>
              </w:rPr>
            </w:pPr>
            <w:r>
              <w:rPr>
                <w:sz w:val="24"/>
                <w:highlight w:val="yellow"/>
              </w:rPr>
              <w:t>*</w:t>
            </w:r>
            <w:r w:rsidR="00312362">
              <w:rPr>
                <w:sz w:val="24"/>
                <w:highlight w:val="yellow"/>
              </w:rPr>
              <w:t>done</w:t>
            </w:r>
          </w:p>
        </w:tc>
        <w:tc>
          <w:tcPr>
            <w:tcW w:w="4984" w:type="dxa"/>
            <w:gridSpan w:val="2"/>
          </w:tcPr>
          <w:p w14:paraId="2A73524E" w14:textId="77777777" w:rsidR="00EC7F58" w:rsidRDefault="009F6E10" w:rsidP="005F38A3">
            <w:pPr>
              <w:pStyle w:val="TableParagraph"/>
              <w:rPr>
                <w:color w:val="0000FF"/>
                <w:sz w:val="24"/>
                <w:highlight w:val="yellow"/>
                <w:u w:val="single" w:color="0000FF"/>
              </w:rPr>
            </w:pPr>
            <w:hyperlink r:id="rId6">
              <w:r w:rsidR="00EC7F58" w:rsidRPr="00262DD0">
                <w:rPr>
                  <w:color w:val="0000FF"/>
                  <w:sz w:val="24"/>
                  <w:highlight w:val="yellow"/>
                  <w:u w:val="single" w:color="0000FF"/>
                </w:rPr>
                <w:t>V</w:t>
              </w:r>
              <w:r w:rsidR="00EC7F58" w:rsidRPr="00262DD0">
                <w:rPr>
                  <w:color w:val="0000FF"/>
                  <w:sz w:val="24"/>
                  <w:highlight w:val="yellow"/>
                  <w:u w:val="single" w:color="0000FF"/>
                </w:rPr>
                <w:t>iew Document</w:t>
              </w:r>
            </w:hyperlink>
          </w:p>
          <w:p w14:paraId="1F2B396E" w14:textId="25294916" w:rsidR="00F14D42" w:rsidRPr="00262DD0" w:rsidRDefault="00F14D42" w:rsidP="005F38A3">
            <w:pPr>
              <w:pStyle w:val="TableParagraph"/>
              <w:rPr>
                <w:sz w:val="24"/>
                <w:highlight w:val="yellow"/>
              </w:rPr>
            </w:pPr>
            <w:r>
              <w:rPr>
                <w:color w:val="0000FF"/>
                <w:sz w:val="24"/>
                <w:highlight w:val="yellow"/>
                <w:u w:val="single" w:color="0000FF"/>
              </w:rPr>
              <w:t>*to be uploaded</w:t>
            </w:r>
          </w:p>
        </w:tc>
        <w:tc>
          <w:tcPr>
            <w:tcW w:w="20" w:type="dxa"/>
            <w:vMerge w:val="restart"/>
            <w:tcBorders>
              <w:bottom w:val="single" w:sz="4" w:space="0" w:color="000000"/>
              <w:right w:val="single" w:sz="4" w:space="0" w:color="000000"/>
            </w:tcBorders>
          </w:tcPr>
          <w:p w14:paraId="5847033B" w14:textId="77777777" w:rsidR="00EC7F58" w:rsidRPr="00262DD0" w:rsidRDefault="00EC7F58" w:rsidP="005F38A3">
            <w:pPr>
              <w:pStyle w:val="TableParagraph"/>
              <w:spacing w:before="0"/>
              <w:ind w:left="0"/>
              <w:rPr>
                <w:highlight w:val="yellow"/>
              </w:rPr>
            </w:pPr>
          </w:p>
        </w:tc>
      </w:tr>
      <w:tr w:rsidR="00EC7F58" w:rsidRPr="00262DD0" w14:paraId="170D1B3E" w14:textId="77777777" w:rsidTr="00EC7F58">
        <w:trPr>
          <w:trHeight w:val="563"/>
        </w:trPr>
        <w:tc>
          <w:tcPr>
            <w:tcW w:w="5055" w:type="dxa"/>
          </w:tcPr>
          <w:p w14:paraId="26C099E0" w14:textId="77777777" w:rsidR="00EC7F58" w:rsidRPr="00262DD0" w:rsidRDefault="00EC7F58" w:rsidP="005F38A3">
            <w:pPr>
              <w:pStyle w:val="TableParagraph"/>
              <w:rPr>
                <w:sz w:val="24"/>
                <w:highlight w:val="yellow"/>
              </w:rPr>
            </w:pPr>
            <w:r w:rsidRPr="00262DD0">
              <w:rPr>
                <w:sz w:val="24"/>
                <w:highlight w:val="yellow"/>
              </w:rPr>
              <w:t>Policy document on promotion of research</w:t>
            </w:r>
          </w:p>
        </w:tc>
        <w:tc>
          <w:tcPr>
            <w:tcW w:w="4984" w:type="dxa"/>
            <w:gridSpan w:val="2"/>
          </w:tcPr>
          <w:p w14:paraId="45DBF520" w14:textId="77777777" w:rsidR="00EC7F58" w:rsidRPr="00262DD0" w:rsidRDefault="009F6E10" w:rsidP="005F38A3">
            <w:pPr>
              <w:pStyle w:val="TableParagraph"/>
              <w:rPr>
                <w:sz w:val="24"/>
              </w:rPr>
            </w:pPr>
            <w:hyperlink r:id="rId7">
              <w:r w:rsidR="00EC7F58" w:rsidRPr="00262DD0">
                <w:rPr>
                  <w:color w:val="0000FF"/>
                  <w:sz w:val="24"/>
                  <w:highlight w:val="yellow"/>
                  <w:u w:val="single" w:color="0000FF"/>
                </w:rPr>
                <w:t>View Document</w:t>
              </w:r>
            </w:hyperlink>
          </w:p>
        </w:tc>
        <w:tc>
          <w:tcPr>
            <w:tcW w:w="20" w:type="dxa"/>
            <w:vMerge/>
            <w:tcBorders>
              <w:top w:val="nil"/>
              <w:bottom w:val="single" w:sz="4" w:space="0" w:color="000000"/>
              <w:right w:val="single" w:sz="4" w:space="0" w:color="000000"/>
            </w:tcBorders>
          </w:tcPr>
          <w:p w14:paraId="2257A2CB" w14:textId="77777777" w:rsidR="00EC7F58" w:rsidRPr="00262DD0" w:rsidRDefault="00EC7F58" w:rsidP="005F38A3">
            <w:pPr>
              <w:rPr>
                <w:sz w:val="2"/>
                <w:szCs w:val="2"/>
              </w:rPr>
            </w:pPr>
          </w:p>
        </w:tc>
      </w:tr>
    </w:tbl>
    <w:p w14:paraId="6CDAD6AA" w14:textId="77777777" w:rsidR="003D6386" w:rsidRDefault="003D6386"/>
    <w:sectPr w:rsidR="003D6386" w:rsidSect="002F71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60DB"/>
    <w:multiLevelType w:val="hybridMultilevel"/>
    <w:tmpl w:val="09E62766"/>
    <w:lvl w:ilvl="0" w:tplc="C8CCB1BC">
      <w:start w:val="3"/>
      <w:numFmt w:val="decimal"/>
      <w:lvlText w:val="%1"/>
      <w:lvlJc w:val="left"/>
      <w:pPr>
        <w:ind w:left="527" w:hanging="420"/>
        <w:jc w:val="left"/>
      </w:pPr>
      <w:rPr>
        <w:rFonts w:hint="default"/>
        <w:lang w:val="en-US" w:eastAsia="en-US" w:bidi="ar-SA"/>
      </w:rPr>
    </w:lvl>
    <w:lvl w:ilvl="1" w:tplc="FECEE364">
      <w:numFmt w:val="none"/>
      <w:lvlText w:val=""/>
      <w:lvlJc w:val="left"/>
      <w:pPr>
        <w:tabs>
          <w:tab w:val="num" w:pos="360"/>
        </w:tabs>
      </w:pPr>
    </w:lvl>
    <w:lvl w:ilvl="2" w:tplc="1E90CCBC">
      <w:numFmt w:val="bullet"/>
      <w:lvlText w:val="•"/>
      <w:lvlJc w:val="left"/>
      <w:pPr>
        <w:ind w:left="2705" w:hanging="420"/>
      </w:pPr>
      <w:rPr>
        <w:rFonts w:hint="default"/>
        <w:lang w:val="en-US" w:eastAsia="en-US" w:bidi="ar-SA"/>
      </w:rPr>
    </w:lvl>
    <w:lvl w:ilvl="3" w:tplc="FB4E6784">
      <w:numFmt w:val="bullet"/>
      <w:lvlText w:val="•"/>
      <w:lvlJc w:val="left"/>
      <w:pPr>
        <w:ind w:left="3797" w:hanging="420"/>
      </w:pPr>
      <w:rPr>
        <w:rFonts w:hint="default"/>
        <w:lang w:val="en-US" w:eastAsia="en-US" w:bidi="ar-SA"/>
      </w:rPr>
    </w:lvl>
    <w:lvl w:ilvl="4" w:tplc="C37270FC">
      <w:numFmt w:val="bullet"/>
      <w:lvlText w:val="•"/>
      <w:lvlJc w:val="left"/>
      <w:pPr>
        <w:ind w:left="4890" w:hanging="420"/>
      </w:pPr>
      <w:rPr>
        <w:rFonts w:hint="default"/>
        <w:lang w:val="en-US" w:eastAsia="en-US" w:bidi="ar-SA"/>
      </w:rPr>
    </w:lvl>
    <w:lvl w:ilvl="5" w:tplc="0FD237D4">
      <w:numFmt w:val="bullet"/>
      <w:lvlText w:val="•"/>
      <w:lvlJc w:val="left"/>
      <w:pPr>
        <w:ind w:left="5982" w:hanging="420"/>
      </w:pPr>
      <w:rPr>
        <w:rFonts w:hint="default"/>
        <w:lang w:val="en-US" w:eastAsia="en-US" w:bidi="ar-SA"/>
      </w:rPr>
    </w:lvl>
    <w:lvl w:ilvl="6" w:tplc="1FA66C34">
      <w:numFmt w:val="bullet"/>
      <w:lvlText w:val="•"/>
      <w:lvlJc w:val="left"/>
      <w:pPr>
        <w:ind w:left="7075" w:hanging="420"/>
      </w:pPr>
      <w:rPr>
        <w:rFonts w:hint="default"/>
        <w:lang w:val="en-US" w:eastAsia="en-US" w:bidi="ar-SA"/>
      </w:rPr>
    </w:lvl>
    <w:lvl w:ilvl="7" w:tplc="67189D3C">
      <w:numFmt w:val="bullet"/>
      <w:lvlText w:val="•"/>
      <w:lvlJc w:val="left"/>
      <w:pPr>
        <w:ind w:left="8167" w:hanging="420"/>
      </w:pPr>
      <w:rPr>
        <w:rFonts w:hint="default"/>
        <w:lang w:val="en-US" w:eastAsia="en-US" w:bidi="ar-SA"/>
      </w:rPr>
    </w:lvl>
    <w:lvl w:ilvl="8" w:tplc="AF06F2CC">
      <w:numFmt w:val="bullet"/>
      <w:lvlText w:val="•"/>
      <w:lvlJc w:val="left"/>
      <w:pPr>
        <w:ind w:left="9260" w:hanging="420"/>
      </w:pPr>
      <w:rPr>
        <w:rFonts w:hint="default"/>
        <w:lang w:val="en-US" w:eastAsia="en-US" w:bidi="ar-SA"/>
      </w:rPr>
    </w:lvl>
  </w:abstractNum>
  <w:abstractNum w:abstractNumId="1">
    <w:nsid w:val="113E311B"/>
    <w:multiLevelType w:val="hybridMultilevel"/>
    <w:tmpl w:val="34B44D26"/>
    <w:lvl w:ilvl="0" w:tplc="F872F128">
      <w:start w:val="1"/>
      <w:numFmt w:val="decimal"/>
      <w:lvlText w:val="%1."/>
      <w:lvlJc w:val="left"/>
      <w:pPr>
        <w:ind w:left="817" w:hanging="200"/>
        <w:jc w:val="right"/>
      </w:pPr>
      <w:rPr>
        <w:rFonts w:ascii="Times New Roman" w:eastAsia="Times New Roman" w:hAnsi="Times New Roman" w:cs="Times New Roman" w:hint="default"/>
        <w:w w:val="66"/>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91FA7"/>
    <w:multiLevelType w:val="hybridMultilevel"/>
    <w:tmpl w:val="771A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811BC7"/>
    <w:multiLevelType w:val="hybridMultilevel"/>
    <w:tmpl w:val="B0AC68A4"/>
    <w:lvl w:ilvl="0" w:tplc="F872F128">
      <w:start w:val="1"/>
      <w:numFmt w:val="decimal"/>
      <w:lvlText w:val="%1."/>
      <w:lvlJc w:val="left"/>
      <w:pPr>
        <w:ind w:left="817" w:hanging="200"/>
        <w:jc w:val="right"/>
      </w:pPr>
      <w:rPr>
        <w:rFonts w:ascii="Times New Roman" w:eastAsia="Times New Roman" w:hAnsi="Times New Roman" w:cs="Times New Roman" w:hint="default"/>
        <w:w w:val="66"/>
        <w:sz w:val="24"/>
        <w:szCs w:val="24"/>
        <w:lang w:val="en-US" w:eastAsia="en-US" w:bidi="ar-SA"/>
      </w:rPr>
    </w:lvl>
    <w:lvl w:ilvl="1" w:tplc="2FA886D6">
      <w:numFmt w:val="bullet"/>
      <w:lvlText w:val="•"/>
      <w:lvlJc w:val="left"/>
      <w:pPr>
        <w:ind w:left="1790" w:hanging="200"/>
      </w:pPr>
      <w:rPr>
        <w:rFonts w:hint="default"/>
        <w:lang w:val="en-US" w:eastAsia="en-US" w:bidi="ar-SA"/>
      </w:rPr>
    </w:lvl>
    <w:lvl w:ilvl="2" w:tplc="1FAEB22E">
      <w:numFmt w:val="bullet"/>
      <w:lvlText w:val="•"/>
      <w:lvlJc w:val="left"/>
      <w:pPr>
        <w:ind w:left="2760" w:hanging="200"/>
      </w:pPr>
      <w:rPr>
        <w:rFonts w:hint="default"/>
        <w:lang w:val="en-US" w:eastAsia="en-US" w:bidi="ar-SA"/>
      </w:rPr>
    </w:lvl>
    <w:lvl w:ilvl="3" w:tplc="45C61E2E">
      <w:numFmt w:val="bullet"/>
      <w:lvlText w:val="•"/>
      <w:lvlJc w:val="left"/>
      <w:pPr>
        <w:ind w:left="3730" w:hanging="200"/>
      </w:pPr>
      <w:rPr>
        <w:rFonts w:hint="default"/>
        <w:lang w:val="en-US" w:eastAsia="en-US" w:bidi="ar-SA"/>
      </w:rPr>
    </w:lvl>
    <w:lvl w:ilvl="4" w:tplc="4E7C5658">
      <w:numFmt w:val="bullet"/>
      <w:lvlText w:val="•"/>
      <w:lvlJc w:val="left"/>
      <w:pPr>
        <w:ind w:left="4700" w:hanging="200"/>
      </w:pPr>
      <w:rPr>
        <w:rFonts w:hint="default"/>
        <w:lang w:val="en-US" w:eastAsia="en-US" w:bidi="ar-SA"/>
      </w:rPr>
    </w:lvl>
    <w:lvl w:ilvl="5" w:tplc="D9703C22">
      <w:numFmt w:val="bullet"/>
      <w:lvlText w:val="•"/>
      <w:lvlJc w:val="left"/>
      <w:pPr>
        <w:ind w:left="5671" w:hanging="200"/>
      </w:pPr>
      <w:rPr>
        <w:rFonts w:hint="default"/>
        <w:lang w:val="en-US" w:eastAsia="en-US" w:bidi="ar-SA"/>
      </w:rPr>
    </w:lvl>
    <w:lvl w:ilvl="6" w:tplc="5CEE841E">
      <w:numFmt w:val="bullet"/>
      <w:lvlText w:val="•"/>
      <w:lvlJc w:val="left"/>
      <w:pPr>
        <w:ind w:left="6641" w:hanging="200"/>
      </w:pPr>
      <w:rPr>
        <w:rFonts w:hint="default"/>
        <w:lang w:val="en-US" w:eastAsia="en-US" w:bidi="ar-SA"/>
      </w:rPr>
    </w:lvl>
    <w:lvl w:ilvl="7" w:tplc="120498AC">
      <w:numFmt w:val="bullet"/>
      <w:lvlText w:val="•"/>
      <w:lvlJc w:val="left"/>
      <w:pPr>
        <w:ind w:left="7611" w:hanging="200"/>
      </w:pPr>
      <w:rPr>
        <w:rFonts w:hint="default"/>
        <w:lang w:val="en-US" w:eastAsia="en-US" w:bidi="ar-SA"/>
      </w:rPr>
    </w:lvl>
    <w:lvl w:ilvl="8" w:tplc="63AE95A2">
      <w:numFmt w:val="bullet"/>
      <w:lvlText w:val="•"/>
      <w:lvlJc w:val="left"/>
      <w:pPr>
        <w:ind w:left="8581" w:hanging="20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58"/>
    <w:rsid w:val="0002263F"/>
    <w:rsid w:val="000C349E"/>
    <w:rsid w:val="000F7D6D"/>
    <w:rsid w:val="00106B88"/>
    <w:rsid w:val="00116B9E"/>
    <w:rsid w:val="00122788"/>
    <w:rsid w:val="00173AEB"/>
    <w:rsid w:val="001C0057"/>
    <w:rsid w:val="001D0C71"/>
    <w:rsid w:val="00225B7E"/>
    <w:rsid w:val="002554C5"/>
    <w:rsid w:val="00267E39"/>
    <w:rsid w:val="00287E0B"/>
    <w:rsid w:val="002B71AC"/>
    <w:rsid w:val="002F71F3"/>
    <w:rsid w:val="00312362"/>
    <w:rsid w:val="00376883"/>
    <w:rsid w:val="003D6386"/>
    <w:rsid w:val="004211F7"/>
    <w:rsid w:val="00473A5B"/>
    <w:rsid w:val="00510439"/>
    <w:rsid w:val="005655B0"/>
    <w:rsid w:val="005A0DB8"/>
    <w:rsid w:val="00621AD6"/>
    <w:rsid w:val="0067089B"/>
    <w:rsid w:val="00696CAC"/>
    <w:rsid w:val="006B5DA4"/>
    <w:rsid w:val="006E4495"/>
    <w:rsid w:val="00864E66"/>
    <w:rsid w:val="008A45B5"/>
    <w:rsid w:val="009177BB"/>
    <w:rsid w:val="0093055D"/>
    <w:rsid w:val="00935DC2"/>
    <w:rsid w:val="009F6E10"/>
    <w:rsid w:val="00B17490"/>
    <w:rsid w:val="00B73FD9"/>
    <w:rsid w:val="00B904C0"/>
    <w:rsid w:val="00BC40CF"/>
    <w:rsid w:val="00CF265F"/>
    <w:rsid w:val="00D051D4"/>
    <w:rsid w:val="00DC04DF"/>
    <w:rsid w:val="00EA2DC2"/>
    <w:rsid w:val="00EB5048"/>
    <w:rsid w:val="00EC37AB"/>
    <w:rsid w:val="00EC4B2D"/>
    <w:rsid w:val="00EC7F58"/>
    <w:rsid w:val="00F1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4861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EC7F58"/>
    <w:pPr>
      <w:widowControl w:val="0"/>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7F58"/>
    <w:rPr>
      <w:sz w:val="24"/>
      <w:szCs w:val="24"/>
    </w:rPr>
  </w:style>
  <w:style w:type="character" w:customStyle="1" w:styleId="BodyTextChar">
    <w:name w:val="Body Text Char"/>
    <w:basedOn w:val="DefaultParagraphFont"/>
    <w:link w:val="BodyText"/>
    <w:uiPriority w:val="1"/>
    <w:rsid w:val="00EC7F58"/>
    <w:rPr>
      <w:rFonts w:ascii="Times New Roman" w:eastAsia="Times New Roman" w:hAnsi="Times New Roman" w:cs="Times New Roman"/>
      <w:lang w:val="en-US"/>
    </w:rPr>
  </w:style>
  <w:style w:type="paragraph" w:styleId="ListParagraph">
    <w:name w:val="List Paragraph"/>
    <w:basedOn w:val="Normal"/>
    <w:uiPriority w:val="1"/>
    <w:qFormat/>
    <w:rsid w:val="00EC7F58"/>
    <w:pPr>
      <w:spacing w:before="88"/>
      <w:ind w:left="527" w:hanging="420"/>
    </w:pPr>
  </w:style>
  <w:style w:type="paragraph" w:customStyle="1" w:styleId="TableParagraph">
    <w:name w:val="Table Paragraph"/>
    <w:basedOn w:val="Normal"/>
    <w:uiPriority w:val="1"/>
    <w:qFormat/>
    <w:rsid w:val="00EC7F58"/>
    <w:pPr>
      <w:spacing w:before="102"/>
      <w:ind w:left="97"/>
    </w:pPr>
  </w:style>
  <w:style w:type="paragraph" w:styleId="NoSpacing">
    <w:name w:val="No Spacing"/>
    <w:uiPriority w:val="1"/>
    <w:qFormat/>
    <w:rsid w:val="00EC7F58"/>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prtou.ac.in/naacssr/naacducument/3.1.1/3.1.1_AC_Minutes_PhD_regulation.pdf" TargetMode="External"/><Relationship Id="rId7" Type="http://schemas.openxmlformats.org/officeDocument/2006/relationships/hyperlink" Target="http://www.uprtou.ac.in/naacssr/naacducument/3.1.1/3.1.1_policyDoc.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854</Words>
  <Characters>4870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2023-02-19T11:54:00Z</dcterms:created>
  <dcterms:modified xsi:type="dcterms:W3CDTF">2023-03-28T10:25:00Z</dcterms:modified>
</cp:coreProperties>
</file>